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DD959">
      <w:pPr>
        <w:pStyle w:val="54"/>
        <w:spacing w:line="360" w:lineRule="auto"/>
        <w:jc w:val="center"/>
        <w:outlineLvl w:val="0"/>
        <w:rPr>
          <w:rFonts w:ascii="仿宋" w:hAnsi="仿宋" w:eastAsia="仿宋"/>
          <w:b/>
          <w:color w:val="auto"/>
          <w:sz w:val="44"/>
          <w:szCs w:val="44"/>
        </w:rPr>
      </w:pPr>
      <w:bookmarkStart w:id="0" w:name="_Toc207014580"/>
      <w:bookmarkStart w:id="1" w:name="_Toc267059161"/>
      <w:bookmarkStart w:id="2" w:name="_Toc273178686"/>
      <w:bookmarkStart w:id="3" w:name="_Toc266870386"/>
      <w:bookmarkStart w:id="4" w:name="_Toc251613780"/>
      <w:bookmarkStart w:id="5" w:name="_Toc219800200"/>
      <w:bookmarkStart w:id="6" w:name="_Toc258401210"/>
      <w:bookmarkStart w:id="7" w:name="_Toc212456146"/>
      <w:bookmarkStart w:id="8" w:name="_Toc259692600"/>
      <w:bookmarkStart w:id="9" w:name="_Toc266868924"/>
      <w:bookmarkStart w:id="10" w:name="_Toc212454753"/>
      <w:bookmarkStart w:id="11" w:name="_Toc211937196"/>
      <w:bookmarkStart w:id="12" w:name="_Toc235438297"/>
      <w:bookmarkStart w:id="13" w:name="_Toc169332904"/>
      <w:bookmarkStart w:id="14" w:name="_Toc212530253"/>
      <w:bookmarkStart w:id="15" w:name="_Toc266868624"/>
      <w:bookmarkStart w:id="16" w:name="_Toc267059633"/>
      <w:bookmarkStart w:id="17" w:name="_Toc249325665"/>
      <w:bookmarkStart w:id="18" w:name="_Toc255974963"/>
      <w:bookmarkStart w:id="19" w:name="_Toc267060162"/>
      <w:bookmarkStart w:id="20" w:name="_Toc160880487"/>
      <w:bookmarkStart w:id="21" w:name="_Toc251586187"/>
      <w:bookmarkStart w:id="22" w:name="_Toc267060022"/>
      <w:bookmarkStart w:id="23" w:name="_Toc267059899"/>
      <w:bookmarkStart w:id="24" w:name="_Toc235438227"/>
      <w:bookmarkStart w:id="25" w:name="_Toc223146565"/>
      <w:bookmarkStart w:id="26" w:name="_Toc212526081"/>
      <w:bookmarkStart w:id="27" w:name="_Toc267060407"/>
      <w:bookmarkStart w:id="28" w:name="_Toc267059786"/>
      <w:bookmarkStart w:id="29" w:name="_Toc267059519"/>
      <w:bookmarkStart w:id="30" w:name="_Toc267059010"/>
      <w:bookmarkStart w:id="31" w:name="_Toc227058483"/>
      <w:bookmarkStart w:id="32" w:name="_Toc225669277"/>
      <w:bookmarkStart w:id="33" w:name="_Toc259692693"/>
      <w:bookmarkStart w:id="34" w:name="_Toc266870861"/>
      <w:bookmarkStart w:id="35" w:name="_Toc217891359"/>
      <w:bookmarkStart w:id="36" w:name="_Toc253066567"/>
      <w:bookmarkStart w:id="37" w:name="_Toc254790852"/>
      <w:bookmarkStart w:id="38" w:name="_Toc177985424"/>
      <w:bookmarkStart w:id="39" w:name="_Toc169332794"/>
      <w:bookmarkStart w:id="40" w:name="_Toc236021402"/>
      <w:bookmarkStart w:id="41" w:name="_Toc235437942"/>
      <w:bookmarkStart w:id="42" w:name="_Toc216241307"/>
      <w:bookmarkStart w:id="43" w:name="_Toc259520819"/>
      <w:bookmarkStart w:id="44" w:name="_Toc170798743"/>
      <w:r>
        <w:rPr>
          <w:rFonts w:hint="eastAsia" w:ascii="仿宋" w:hAnsi="仿宋" w:eastAsia="仿宋"/>
          <w:b/>
          <w:color w:val="auto"/>
          <w:sz w:val="44"/>
          <w:szCs w:val="44"/>
        </w:rPr>
        <w:t>公开询价邀请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eastAsia" w:ascii="仿宋" w:hAnsi="仿宋" w:eastAsia="仿宋"/>
          <w:b/>
          <w:color w:val="auto"/>
          <w:sz w:val="44"/>
          <w:szCs w:val="44"/>
        </w:rPr>
        <w:t>函</w:t>
      </w:r>
    </w:p>
    <w:p w14:paraId="75CABBCC">
      <w:pPr>
        <w:keepNext w:val="0"/>
        <w:keepLines w:val="0"/>
        <w:pageBreakBefore w:val="0"/>
        <w:kinsoku/>
        <w:wordWrap/>
        <w:overflowPunct/>
        <w:topLinePunct w:val="0"/>
        <w:autoSpaceDE/>
        <w:autoSpaceDN/>
        <w:bidi w:val="0"/>
        <w:adjustRightInd/>
        <w:snapToGrid/>
        <w:spacing w:after="0" w:line="420" w:lineRule="exact"/>
        <w:ind w:firstLine="480" w:firstLineChars="200"/>
        <w:textAlignment w:val="auto"/>
        <w:rPr>
          <w:rFonts w:ascii="仿宋" w:hAnsi="仿宋" w:eastAsia="仿宋"/>
          <w:color w:val="auto"/>
          <w:sz w:val="24"/>
          <w:szCs w:val="24"/>
        </w:rPr>
      </w:pPr>
      <w:bookmarkStart w:id="45" w:name="_Hlk10840310"/>
      <w:r>
        <w:rPr>
          <w:rFonts w:hint="eastAsia" w:ascii="仿宋" w:hAnsi="仿宋" w:eastAsia="仿宋"/>
          <w:color w:val="auto"/>
          <w:sz w:val="24"/>
          <w:szCs w:val="24"/>
        </w:rPr>
        <w:t>中国教育集团控股有限公司（简称：中教集团）是一家专注于通过创新提供优质教育服务的集团。2017年香港联交所上市（股票代码839），在中国、澳大利亚及英国设有</w:t>
      </w:r>
      <w:r>
        <w:rPr>
          <w:rFonts w:hint="eastAsia" w:ascii="仿宋" w:hAnsi="仿宋" w:eastAsia="仿宋"/>
          <w:color w:val="auto"/>
          <w:sz w:val="24"/>
          <w:szCs w:val="24"/>
          <w:lang w:val="en-US" w:eastAsia="zh-CN"/>
        </w:rPr>
        <w:t>学校</w:t>
      </w:r>
      <w:r>
        <w:rPr>
          <w:rFonts w:hint="eastAsia" w:ascii="仿宋" w:hAnsi="仿宋" w:eastAsia="仿宋"/>
          <w:color w:val="auto"/>
          <w:sz w:val="24"/>
          <w:szCs w:val="24"/>
        </w:rPr>
        <w:t>。华教教育科技（江西）有限公司（简称</w:t>
      </w:r>
      <w:bookmarkStart w:id="257" w:name="_GoBack"/>
      <w:bookmarkEnd w:id="257"/>
      <w:r>
        <w:rPr>
          <w:rFonts w:hint="eastAsia" w:ascii="仿宋" w:hAnsi="仿宋" w:eastAsia="仿宋"/>
          <w:color w:val="auto"/>
          <w:sz w:val="24"/>
          <w:szCs w:val="24"/>
        </w:rPr>
        <w:t>：华教公司）作为中教集团内地唯一独资子公司全程承办此次项目</w:t>
      </w:r>
      <w:r>
        <w:rPr>
          <w:rFonts w:hint="eastAsia" w:ascii="仿宋" w:hAnsi="仿宋" w:eastAsia="仿宋"/>
          <w:color w:val="auto"/>
          <w:sz w:val="24"/>
          <w:szCs w:val="24"/>
        </w:rPr>
        <w:t>。</w:t>
      </w:r>
    </w:p>
    <w:p w14:paraId="48985873">
      <w:pPr>
        <w:keepNext w:val="0"/>
        <w:keepLines w:val="0"/>
        <w:pageBreakBefore w:val="0"/>
        <w:kinsoku/>
        <w:wordWrap/>
        <w:overflowPunct/>
        <w:topLinePunct w:val="0"/>
        <w:autoSpaceDE/>
        <w:autoSpaceDN/>
        <w:bidi w:val="0"/>
        <w:adjustRightInd/>
        <w:snapToGrid/>
        <w:spacing w:after="0" w:line="420" w:lineRule="exact"/>
        <w:ind w:firstLine="364" w:firstLineChars="152"/>
        <w:jc w:val="left"/>
        <w:textAlignment w:val="auto"/>
        <w:rPr>
          <w:rFonts w:ascii="仿宋" w:hAnsi="仿宋" w:eastAsia="仿宋"/>
          <w:color w:val="auto"/>
          <w:sz w:val="24"/>
          <w:szCs w:val="24"/>
        </w:rPr>
      </w:pPr>
      <w:r>
        <w:rPr>
          <w:rFonts w:hint="eastAsia" w:ascii="仿宋" w:hAnsi="仿宋" w:eastAsia="仿宋"/>
          <w:color w:val="auto"/>
          <w:sz w:val="24"/>
          <w:szCs w:val="24"/>
        </w:rPr>
        <w:t>一、项目说明</w:t>
      </w:r>
    </w:p>
    <w:p w14:paraId="3717F000">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rPr>
      </w:pPr>
      <w:r>
        <w:rPr>
          <w:rFonts w:hint="eastAsia" w:ascii="仿宋" w:hAnsi="仿宋" w:eastAsia="仿宋"/>
          <w:color w:val="auto"/>
          <w:sz w:val="24"/>
          <w:szCs w:val="24"/>
        </w:rPr>
        <w:t>项目编号：</w:t>
      </w:r>
      <w:r>
        <w:rPr>
          <w:rFonts w:hint="eastAsia" w:ascii="仿宋" w:hAnsi="仿宋" w:eastAsia="仿宋"/>
          <w:color w:val="auto"/>
          <w:sz w:val="24"/>
          <w:szCs w:val="24"/>
        </w:rPr>
        <w:t>WZ-XJ2024-28</w:t>
      </w:r>
    </w:p>
    <w:p w14:paraId="2EA92F69">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rPr>
      </w:pPr>
      <w:r>
        <w:rPr>
          <w:rFonts w:hint="eastAsia" w:ascii="仿宋" w:hAnsi="仿宋" w:eastAsia="仿宋"/>
          <w:color w:val="auto"/>
          <w:sz w:val="24"/>
          <w:szCs w:val="24"/>
        </w:rPr>
        <w:t>项目名称：</w:t>
      </w:r>
      <w:r>
        <w:rPr>
          <w:rFonts w:hint="eastAsia" w:ascii="仿宋" w:hAnsi="仿宋" w:eastAsia="仿宋"/>
          <w:color w:val="auto"/>
          <w:sz w:val="24"/>
          <w:szCs w:val="24"/>
          <w:lang w:val="en-US" w:eastAsia="zh-CN"/>
        </w:rPr>
        <w:t>广州市白云工商技师学院健身房建设采购项目</w:t>
      </w:r>
    </w:p>
    <w:p w14:paraId="0F89D2B4">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rPr>
      </w:pPr>
      <w:r>
        <w:rPr>
          <w:rFonts w:hint="eastAsia" w:ascii="仿宋" w:hAnsi="仿宋" w:eastAsia="仿宋"/>
          <w:color w:val="auto"/>
          <w:sz w:val="24"/>
          <w:szCs w:val="24"/>
        </w:rPr>
        <w:t>数量及主要技术要求:详见《公开询价货物一览表》。</w:t>
      </w:r>
    </w:p>
    <w:p w14:paraId="6616358F">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rPr>
      </w:pPr>
      <w:r>
        <w:rPr>
          <w:rFonts w:hint="eastAsia" w:ascii="仿宋" w:hAnsi="仿宋" w:eastAsia="仿宋"/>
          <w:color w:val="auto"/>
          <w:sz w:val="24"/>
          <w:szCs w:val="24"/>
        </w:rPr>
        <w:t>参与人资格标准：</w:t>
      </w:r>
    </w:p>
    <w:p w14:paraId="25ADBFF3">
      <w:pPr>
        <w:keepNext w:val="0"/>
        <w:keepLines w:val="0"/>
        <w:pageBreakBefore w:val="0"/>
        <w:widowControl w:val="0"/>
        <w:kinsoku/>
        <w:wordWrap/>
        <w:overflowPunct/>
        <w:topLinePunct w:val="0"/>
        <w:autoSpaceDE/>
        <w:autoSpaceDN/>
        <w:bidi w:val="0"/>
        <w:adjustRightInd/>
        <w:snapToGrid/>
        <w:spacing w:after="0" w:line="420" w:lineRule="exact"/>
        <w:ind w:left="839"/>
        <w:textAlignment w:val="auto"/>
        <w:rPr>
          <w:rFonts w:ascii="仿宋" w:hAnsi="仿宋" w:eastAsia="仿宋"/>
          <w:color w:val="auto"/>
          <w:sz w:val="24"/>
          <w:szCs w:val="24"/>
        </w:rPr>
      </w:pPr>
      <w:r>
        <w:rPr>
          <w:rFonts w:hint="eastAsia" w:ascii="仿宋" w:hAnsi="仿宋" w:eastAsia="仿宋"/>
          <w:color w:val="auto"/>
          <w:sz w:val="24"/>
          <w:szCs w:val="24"/>
        </w:rPr>
        <w:t>本项目不接受联合体参与并采用资格预审制，发布公告后，各潜在参与人提供以下相关证明资料（扫描件），经审核通过后方可参与。</w:t>
      </w:r>
    </w:p>
    <w:p w14:paraId="361DA259">
      <w:pPr>
        <w:pStyle w:val="57"/>
        <w:keepNext w:val="0"/>
        <w:keepLines w:val="0"/>
        <w:pageBreakBefore w:val="0"/>
        <w:numPr>
          <w:ilvl w:val="0"/>
          <w:numId w:val="2"/>
        </w:numPr>
        <w:kinsoku/>
        <w:wordWrap/>
        <w:overflowPunct/>
        <w:topLinePunct w:val="0"/>
        <w:autoSpaceDE/>
        <w:autoSpaceDN/>
        <w:bidi w:val="0"/>
        <w:adjustRightInd/>
        <w:snapToGrid/>
        <w:spacing w:after="0" w:line="420" w:lineRule="exact"/>
        <w:ind w:left="1276" w:firstLineChars="0"/>
        <w:textAlignment w:val="auto"/>
        <w:rPr>
          <w:rFonts w:hint="eastAsia" w:ascii="仿宋" w:hAnsi="仿宋" w:eastAsia="仿宋"/>
          <w:color w:val="auto"/>
          <w:sz w:val="24"/>
          <w:szCs w:val="24"/>
        </w:rPr>
      </w:pPr>
      <w:r>
        <w:rPr>
          <w:rFonts w:hint="eastAsia" w:ascii="仿宋" w:hAnsi="仿宋" w:eastAsia="仿宋"/>
          <w:color w:val="auto"/>
          <w:sz w:val="24"/>
          <w:szCs w:val="24"/>
        </w:rPr>
        <w:t>在中国境内注册具有独立法人资格且注册时间超过三年，具有有效的营业执照、税务登记证、组织机构代码证或具有“三证合一”营业执照；</w:t>
      </w:r>
    </w:p>
    <w:p w14:paraId="52B8F77B">
      <w:pPr>
        <w:pStyle w:val="57"/>
        <w:keepNext w:val="0"/>
        <w:keepLines w:val="0"/>
        <w:pageBreakBefore w:val="0"/>
        <w:numPr>
          <w:ilvl w:val="0"/>
          <w:numId w:val="2"/>
        </w:numPr>
        <w:kinsoku/>
        <w:wordWrap/>
        <w:overflowPunct/>
        <w:topLinePunct w:val="0"/>
        <w:autoSpaceDE/>
        <w:autoSpaceDN/>
        <w:bidi w:val="0"/>
        <w:adjustRightInd/>
        <w:snapToGrid/>
        <w:spacing w:after="0" w:line="420" w:lineRule="exact"/>
        <w:ind w:left="1276" w:firstLineChars="0"/>
        <w:textAlignment w:val="auto"/>
        <w:rPr>
          <w:rFonts w:ascii="仿宋" w:hAnsi="仿宋" w:eastAsia="仿宋"/>
          <w:color w:val="auto"/>
          <w:sz w:val="24"/>
          <w:szCs w:val="24"/>
        </w:rPr>
      </w:pPr>
      <w:r>
        <w:rPr>
          <w:rFonts w:hint="eastAsia" w:ascii="仿宋" w:hAnsi="仿宋" w:eastAsia="仿宋"/>
          <w:color w:val="auto"/>
          <w:sz w:val="24"/>
          <w:szCs w:val="24"/>
        </w:rPr>
        <w:t>参与人为代理商的，则必须具有设备厂家针对所投主要产品的授权书及售后服务承诺书；</w:t>
      </w:r>
    </w:p>
    <w:p w14:paraId="3F9E0D80">
      <w:pPr>
        <w:pStyle w:val="57"/>
        <w:keepNext w:val="0"/>
        <w:keepLines w:val="0"/>
        <w:pageBreakBefore w:val="0"/>
        <w:numPr>
          <w:ilvl w:val="0"/>
          <w:numId w:val="2"/>
        </w:numPr>
        <w:kinsoku/>
        <w:wordWrap/>
        <w:overflowPunct/>
        <w:topLinePunct w:val="0"/>
        <w:autoSpaceDE/>
        <w:autoSpaceDN/>
        <w:bidi w:val="0"/>
        <w:adjustRightInd/>
        <w:snapToGrid/>
        <w:spacing w:after="0" w:line="420" w:lineRule="exact"/>
        <w:ind w:left="1276" w:firstLineChars="0"/>
        <w:textAlignment w:val="auto"/>
        <w:rPr>
          <w:rFonts w:ascii="仿宋" w:hAnsi="仿宋" w:eastAsia="仿宋"/>
          <w:color w:val="auto"/>
          <w:sz w:val="24"/>
          <w:szCs w:val="24"/>
        </w:rPr>
      </w:pPr>
      <w:r>
        <w:rPr>
          <w:rFonts w:hint="eastAsia" w:ascii="仿宋" w:hAnsi="仿宋" w:eastAsia="仿宋"/>
          <w:color w:val="auto"/>
          <w:sz w:val="24"/>
          <w:szCs w:val="24"/>
        </w:rPr>
        <w:t>参与人在本公告发布之日起算的三年内，同时满足以下三个条件：1）未受到行政机关以下种类行政处罚的：暂扣许可证件、降低资质等级、吊销许可证件、限制开展生产经营活动、责令停产停业、责令关闭、限制从业；2）未处于或未曾经处于“失信被执行人”状态的；3）未处于或未曾经处于重大税收违法案件当事人名单或政府采购严重违法失信行为记录名单状态的。</w:t>
      </w:r>
      <w:r>
        <w:rPr>
          <w:rFonts w:hint="eastAsia" w:ascii="仿宋" w:hAnsi="仿宋" w:eastAsia="仿宋"/>
          <w:b/>
          <w:bCs/>
          <w:color w:val="auto"/>
          <w:sz w:val="24"/>
          <w:szCs w:val="24"/>
        </w:rPr>
        <w:t>参与人需对以上情况提供《承诺书》</w:t>
      </w:r>
      <w:r>
        <w:rPr>
          <w:rFonts w:hint="eastAsia" w:ascii="仿宋" w:hAnsi="仿宋" w:eastAsia="仿宋"/>
          <w:color w:val="auto"/>
          <w:sz w:val="24"/>
          <w:szCs w:val="24"/>
        </w:rPr>
        <w:t>，</w:t>
      </w:r>
      <w:r>
        <w:rPr>
          <w:rFonts w:hint="eastAsia" w:ascii="仿宋" w:hAnsi="仿宋" w:eastAsia="仿宋"/>
          <w:color w:val="auto"/>
          <w:sz w:val="24"/>
          <w:szCs w:val="24"/>
        </w:rPr>
        <w:t>以及“信用中国”征信报告</w:t>
      </w:r>
      <w:r>
        <w:rPr>
          <w:rFonts w:hint="eastAsia" w:ascii="仿宋" w:hAnsi="仿宋" w:eastAsia="仿宋"/>
          <w:color w:val="auto"/>
          <w:sz w:val="24"/>
          <w:szCs w:val="24"/>
          <w:lang w:eastAsia="zh-CN"/>
        </w:rPr>
        <w:t>；</w:t>
      </w:r>
    </w:p>
    <w:p w14:paraId="4D12E38F">
      <w:pPr>
        <w:pStyle w:val="57"/>
        <w:keepNext w:val="0"/>
        <w:keepLines w:val="0"/>
        <w:pageBreakBefore w:val="0"/>
        <w:numPr>
          <w:ilvl w:val="0"/>
          <w:numId w:val="2"/>
        </w:numPr>
        <w:kinsoku/>
        <w:wordWrap/>
        <w:overflowPunct/>
        <w:topLinePunct w:val="0"/>
        <w:autoSpaceDE/>
        <w:autoSpaceDN/>
        <w:bidi w:val="0"/>
        <w:adjustRightInd/>
        <w:snapToGrid/>
        <w:spacing w:after="0" w:line="420" w:lineRule="exact"/>
        <w:ind w:left="1276" w:firstLineChars="0"/>
        <w:textAlignment w:val="auto"/>
        <w:rPr>
          <w:rFonts w:ascii="仿宋" w:hAnsi="仿宋" w:eastAsia="仿宋"/>
          <w:color w:val="auto"/>
          <w:sz w:val="24"/>
          <w:szCs w:val="24"/>
        </w:rPr>
      </w:pPr>
      <w:r>
        <w:rPr>
          <w:rFonts w:hint="eastAsia" w:ascii="仿宋" w:hAnsi="仿宋" w:eastAsia="仿宋"/>
          <w:color w:val="auto"/>
          <w:sz w:val="24"/>
          <w:szCs w:val="24"/>
          <w:lang w:val="en-US" w:eastAsia="zh-CN"/>
        </w:rPr>
        <w:t>参与人</w:t>
      </w:r>
      <w:r>
        <w:rPr>
          <w:rFonts w:hint="eastAsia" w:ascii="仿宋" w:hAnsi="仿宋" w:eastAsia="仿宋"/>
          <w:color w:val="auto"/>
          <w:sz w:val="24"/>
          <w:szCs w:val="24"/>
        </w:rPr>
        <w:t>应具有</w:t>
      </w:r>
      <w:r>
        <w:rPr>
          <w:rFonts w:hint="eastAsia" w:ascii="仿宋" w:hAnsi="仿宋" w:eastAsia="仿宋"/>
          <w:color w:val="auto"/>
          <w:sz w:val="24"/>
          <w:szCs w:val="24"/>
          <w:lang w:val="en-US" w:eastAsia="zh-CN"/>
        </w:rPr>
        <w:t>近</w:t>
      </w:r>
      <w:r>
        <w:rPr>
          <w:rFonts w:hint="eastAsia" w:ascii="仿宋" w:hAnsi="仿宋" w:eastAsia="仿宋"/>
          <w:color w:val="auto"/>
          <w:sz w:val="24"/>
          <w:szCs w:val="24"/>
        </w:rPr>
        <w:t>3年</w:t>
      </w:r>
      <w:r>
        <w:rPr>
          <w:rFonts w:hint="eastAsia" w:ascii="仿宋" w:hAnsi="仿宋" w:eastAsia="仿宋"/>
          <w:color w:val="auto"/>
          <w:sz w:val="24"/>
          <w:szCs w:val="24"/>
          <w:lang w:val="en-US" w:eastAsia="zh-CN"/>
        </w:rPr>
        <w:t>3</w:t>
      </w:r>
      <w:r>
        <w:rPr>
          <w:rFonts w:hint="eastAsia" w:ascii="仿宋" w:hAnsi="仿宋" w:eastAsia="仿宋"/>
          <w:color w:val="auto"/>
          <w:sz w:val="24"/>
          <w:szCs w:val="24"/>
        </w:rPr>
        <w:t>个以上同类项目销售和良好的售后服务应用成功案例,并</w:t>
      </w:r>
      <w:r>
        <w:rPr>
          <w:rFonts w:hint="eastAsia" w:ascii="仿宋" w:hAnsi="仿宋" w:eastAsia="仿宋"/>
          <w:color w:val="auto"/>
          <w:sz w:val="24"/>
          <w:szCs w:val="24"/>
          <w:lang w:val="en-US" w:eastAsia="zh-CN"/>
        </w:rPr>
        <w:t>提供</w:t>
      </w:r>
      <w:r>
        <w:rPr>
          <w:rFonts w:hint="eastAsia" w:ascii="仿宋" w:hAnsi="仿宋" w:eastAsia="仿宋"/>
          <w:color w:val="auto"/>
          <w:sz w:val="24"/>
          <w:szCs w:val="24"/>
        </w:rPr>
        <w:t>合同、付款凭证</w:t>
      </w:r>
      <w:r>
        <w:rPr>
          <w:rFonts w:hint="eastAsia" w:ascii="仿宋" w:hAnsi="仿宋" w:eastAsia="仿宋"/>
          <w:color w:val="auto"/>
          <w:sz w:val="24"/>
          <w:szCs w:val="24"/>
          <w:lang w:val="en-US" w:eastAsia="zh-CN"/>
        </w:rPr>
        <w:t>或</w:t>
      </w:r>
      <w:r>
        <w:rPr>
          <w:rFonts w:hint="eastAsia" w:ascii="仿宋" w:hAnsi="仿宋" w:eastAsia="仿宋"/>
          <w:color w:val="auto"/>
          <w:sz w:val="24"/>
          <w:szCs w:val="24"/>
        </w:rPr>
        <w:t>发票</w:t>
      </w:r>
      <w:r>
        <w:rPr>
          <w:rFonts w:hint="eastAsia" w:ascii="仿宋" w:hAnsi="仿宋" w:eastAsia="仿宋"/>
          <w:color w:val="auto"/>
          <w:sz w:val="24"/>
          <w:szCs w:val="24"/>
          <w:lang w:eastAsia="zh-CN"/>
        </w:rPr>
        <w:t>。</w:t>
      </w:r>
    </w:p>
    <w:p w14:paraId="525AB4A7">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hint="default" w:ascii="仿宋" w:hAnsi="仿宋" w:eastAsia="仿宋" w:cstheme="minorBidi"/>
          <w:color w:val="auto"/>
          <w:sz w:val="24"/>
          <w:szCs w:val="24"/>
          <w:lang w:val="en-US" w:eastAsia="zh-CN" w:bidi="ar-SA"/>
        </w:rPr>
      </w:pPr>
      <w:r>
        <w:rPr>
          <w:rFonts w:hint="eastAsia" w:ascii="仿宋" w:hAnsi="仿宋" w:eastAsia="仿宋"/>
          <w:color w:val="auto"/>
          <w:sz w:val="24"/>
          <w:szCs w:val="24"/>
        </w:rPr>
        <w:t>资格预审</w:t>
      </w:r>
      <w:r>
        <w:rPr>
          <w:rFonts w:hint="eastAsia" w:ascii="仿宋" w:hAnsi="仿宋" w:eastAsia="仿宋"/>
          <w:color w:val="auto"/>
          <w:sz w:val="24"/>
          <w:szCs w:val="24"/>
          <w:lang w:val="en-US" w:eastAsia="zh-CN"/>
        </w:rPr>
        <w:t>及报名</w:t>
      </w:r>
      <w:r>
        <w:rPr>
          <w:rFonts w:hint="eastAsia" w:ascii="仿宋" w:hAnsi="仿宋" w:eastAsia="仿宋"/>
          <w:color w:val="auto"/>
          <w:sz w:val="24"/>
          <w:szCs w:val="24"/>
        </w:rPr>
        <w:t>：请参与人将以上第4条所列的证明材料以电子扫描件形式发送发送</w:t>
      </w:r>
      <w:r>
        <w:rPr>
          <w:rFonts w:hint="eastAsia" w:ascii="仿宋" w:hAnsi="仿宋" w:eastAsia="仿宋"/>
          <w:color w:val="auto"/>
          <w:sz w:val="24"/>
          <w:szCs w:val="24"/>
          <w:lang w:val="en-US" w:eastAsia="zh-CN"/>
        </w:rPr>
        <w:t>至</w:t>
      </w:r>
      <w:r>
        <w:rPr>
          <w:rFonts w:hint="eastAsia" w:ascii="仿宋" w:hAnsi="仿宋" w:eastAsia="仿宋"/>
          <w:color w:val="auto"/>
          <w:sz w:val="24"/>
          <w:szCs w:val="24"/>
          <w:lang w:val="en-US" w:eastAsia="zh-CN"/>
        </w:rPr>
        <w:t>邮箱wz@baiyunu.edu.cn</w:t>
      </w:r>
      <w:r>
        <w:rPr>
          <w:rFonts w:hint="eastAsia" w:ascii="仿宋" w:hAnsi="仿宋" w:eastAsia="仿宋"/>
          <w:color w:val="auto"/>
          <w:sz w:val="24"/>
          <w:szCs w:val="24"/>
        </w:rPr>
        <w:t>，</w:t>
      </w:r>
      <w:r>
        <w:rPr>
          <w:rFonts w:hint="eastAsia" w:ascii="仿宋" w:hAnsi="仿宋" w:eastAsia="仿宋"/>
          <w:color w:val="auto"/>
          <w:sz w:val="24"/>
          <w:szCs w:val="24"/>
          <w:lang w:val="en-US" w:eastAsia="zh-CN"/>
        </w:rPr>
        <w:t>否则视为报名未通过。</w:t>
      </w:r>
      <w:r>
        <w:rPr>
          <w:rFonts w:hint="eastAsia" w:ascii="仿宋" w:hAnsi="仿宋" w:eastAsia="仿宋"/>
          <w:color w:val="auto"/>
          <w:sz w:val="24"/>
          <w:szCs w:val="24"/>
        </w:rPr>
        <w:t>审核通过后根据本项目联系人指引，注册中教集团SRM采购平台。联系人：</w:t>
      </w:r>
      <w:r>
        <w:rPr>
          <w:rFonts w:hint="eastAsia" w:ascii="仿宋" w:hAnsi="仿宋" w:eastAsia="仿宋"/>
          <w:color w:val="auto"/>
          <w:sz w:val="24"/>
          <w:szCs w:val="24"/>
          <w:lang w:val="en-US" w:eastAsia="zh-CN"/>
        </w:rPr>
        <w:t>江老师</w:t>
      </w:r>
      <w:r>
        <w:rPr>
          <w:rFonts w:hint="eastAsia" w:ascii="仿宋" w:hAnsi="仿宋" w:eastAsia="仿宋"/>
          <w:color w:val="auto"/>
          <w:sz w:val="24"/>
          <w:szCs w:val="24"/>
        </w:rPr>
        <w:t>，电话：</w:t>
      </w:r>
      <w:r>
        <w:rPr>
          <w:rFonts w:hint="eastAsia" w:ascii="仿宋" w:hAnsi="仿宋" w:eastAsia="仿宋"/>
          <w:color w:val="auto"/>
          <w:sz w:val="24"/>
          <w:szCs w:val="24"/>
          <w:lang w:val="en-US" w:eastAsia="zh-CN"/>
        </w:rPr>
        <w:t>13480266929</w:t>
      </w:r>
      <w:r>
        <w:rPr>
          <w:rFonts w:hint="eastAsia" w:ascii="仿宋" w:hAnsi="仿宋" w:eastAsia="仿宋"/>
          <w:color w:val="auto"/>
          <w:sz w:val="24"/>
          <w:szCs w:val="24"/>
        </w:rPr>
        <w:t>。</w:t>
      </w:r>
    </w:p>
    <w:p w14:paraId="2A64E5B6">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hint="default" w:ascii="仿宋" w:hAnsi="仿宋" w:eastAsia="仿宋"/>
          <w:color w:val="auto"/>
          <w:sz w:val="24"/>
          <w:szCs w:val="24"/>
          <w:lang w:val="en-US" w:eastAsia="zh-CN"/>
        </w:rPr>
      </w:pPr>
      <w:r>
        <w:rPr>
          <w:rFonts w:hint="eastAsia" w:ascii="仿宋" w:hAnsi="仿宋" w:eastAsia="仿宋"/>
          <w:color w:val="auto"/>
          <w:sz w:val="24"/>
          <w:szCs w:val="24"/>
          <w:lang w:val="en-US" w:eastAsia="zh-CN"/>
        </w:rPr>
        <w:t>报名截止时间：2024年8月20日</w:t>
      </w:r>
      <w:r>
        <w:rPr>
          <w:rFonts w:hint="eastAsia" w:ascii="仿宋" w:hAnsi="仿宋" w:eastAsia="仿宋"/>
          <w:color w:val="auto"/>
          <w:sz w:val="24"/>
          <w:szCs w:val="24"/>
        </w:rPr>
        <w:t>下午16:</w:t>
      </w:r>
      <w:r>
        <w:rPr>
          <w:rFonts w:hint="eastAsia" w:ascii="仿宋" w:hAnsi="仿宋" w:eastAsia="仿宋"/>
          <w:color w:val="auto"/>
          <w:sz w:val="24"/>
          <w:szCs w:val="24"/>
          <w:lang w:val="en-US" w:eastAsia="zh-CN"/>
        </w:rPr>
        <w:t>3</w:t>
      </w:r>
      <w:r>
        <w:rPr>
          <w:rFonts w:hint="eastAsia" w:ascii="仿宋" w:hAnsi="仿宋" w:eastAsia="仿宋"/>
          <w:color w:val="auto"/>
          <w:sz w:val="24"/>
          <w:szCs w:val="24"/>
        </w:rPr>
        <w:t>0</w:t>
      </w:r>
      <w:r>
        <w:rPr>
          <w:rFonts w:hint="eastAsia" w:ascii="仿宋" w:hAnsi="仿宋" w:eastAsia="仿宋"/>
          <w:color w:val="auto"/>
          <w:sz w:val="24"/>
          <w:szCs w:val="24"/>
          <w:lang w:eastAsia="zh-CN"/>
        </w:rPr>
        <w:t>。</w:t>
      </w:r>
    </w:p>
    <w:p w14:paraId="2A7E4CE3">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shd w:val="clear" w:color="auto" w:fill="FFFFFF"/>
        </w:rPr>
      </w:pPr>
      <w:r>
        <w:rPr>
          <w:rFonts w:hint="eastAsia" w:ascii="仿宋" w:hAnsi="仿宋" w:eastAsia="仿宋"/>
          <w:color w:val="auto"/>
          <w:sz w:val="24"/>
          <w:szCs w:val="24"/>
        </w:rPr>
        <w:t>报价响应文件递交方式：</w:t>
      </w:r>
      <w:r>
        <w:rPr>
          <w:rFonts w:hint="eastAsia" w:ascii="仿宋" w:hAnsi="仿宋" w:eastAsia="仿宋"/>
          <w:color w:val="auto"/>
          <w:sz w:val="24"/>
          <w:szCs w:val="24"/>
          <w:lang w:eastAsia="zh-CN"/>
        </w:rPr>
        <w:t>☑</w:t>
      </w:r>
      <w:r>
        <w:rPr>
          <w:rFonts w:hint="eastAsia" w:ascii="仿宋" w:hAnsi="仿宋" w:eastAsia="仿宋"/>
          <w:color w:val="auto"/>
          <w:sz w:val="24"/>
          <w:szCs w:val="24"/>
        </w:rPr>
        <w:t>SRM采购平台/</w:t>
      </w:r>
      <w:r>
        <w:rPr>
          <w:rFonts w:hint="eastAsia" w:ascii="仿宋" w:hAnsi="仿宋" w:eastAsia="仿宋"/>
          <w:color w:val="auto"/>
          <w:sz w:val="24"/>
          <w:szCs w:val="24"/>
          <w:lang w:eastAsia="zh-CN"/>
        </w:rPr>
        <w:t>☑</w:t>
      </w:r>
      <w:r>
        <w:rPr>
          <w:rFonts w:hint="eastAsia" w:ascii="仿宋" w:hAnsi="仿宋" w:eastAsia="仿宋"/>
          <w:color w:val="auto"/>
          <w:sz w:val="24"/>
          <w:szCs w:val="24"/>
        </w:rPr>
        <w:t>按规定时间</w:t>
      </w:r>
      <w:r>
        <w:rPr>
          <w:rFonts w:hint="eastAsia" w:ascii="仿宋" w:hAnsi="仿宋" w:eastAsia="仿宋"/>
          <w:color w:val="auto"/>
          <w:sz w:val="24"/>
          <w:szCs w:val="24"/>
          <w:lang w:val="en-US" w:eastAsia="zh-CN"/>
        </w:rPr>
        <w:t>线下</w:t>
      </w:r>
      <w:r>
        <w:rPr>
          <w:rFonts w:hint="eastAsia" w:ascii="仿宋" w:hAnsi="仿宋" w:eastAsia="仿宋"/>
          <w:color w:val="auto"/>
          <w:sz w:val="24"/>
          <w:szCs w:val="24"/>
        </w:rPr>
        <w:t>送达或邮寄。</w:t>
      </w:r>
    </w:p>
    <w:p w14:paraId="6A4026A0">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shd w:val="clear" w:color="auto" w:fill="FFFFFF"/>
        </w:rPr>
      </w:pPr>
      <w:r>
        <w:rPr>
          <w:rFonts w:hint="eastAsia" w:ascii="仿宋" w:hAnsi="仿宋" w:eastAsia="仿宋"/>
          <w:color w:val="auto"/>
          <w:sz w:val="24"/>
          <w:szCs w:val="24"/>
        </w:rPr>
        <w:t>报价响应文件递交截止时间</w:t>
      </w:r>
      <w:r>
        <w:rPr>
          <w:rFonts w:hint="eastAsia" w:ascii="仿宋" w:hAnsi="仿宋" w:eastAsia="仿宋"/>
          <w:color w:val="auto"/>
          <w:sz w:val="24"/>
          <w:szCs w:val="24"/>
          <w:shd w:val="clear" w:color="auto" w:fill="FFFFFF"/>
        </w:rPr>
        <w:t>：</w:t>
      </w:r>
      <w:r>
        <w:rPr>
          <w:rFonts w:hint="eastAsia" w:ascii="仿宋" w:hAnsi="仿宋" w:eastAsia="仿宋"/>
          <w:color w:val="auto"/>
          <w:sz w:val="24"/>
          <w:szCs w:val="24"/>
          <w:shd w:val="clear" w:color="auto" w:fill="FFFFFF"/>
          <w:lang w:val="en-US" w:eastAsia="zh-CN"/>
        </w:rPr>
        <w:t>2024</w:t>
      </w:r>
      <w:r>
        <w:rPr>
          <w:rFonts w:hint="eastAsia" w:ascii="仿宋" w:hAnsi="仿宋" w:eastAsia="仿宋"/>
          <w:color w:val="auto"/>
          <w:sz w:val="24"/>
          <w:szCs w:val="24"/>
          <w:shd w:val="clear" w:color="auto" w:fill="FFFFFF"/>
        </w:rPr>
        <w:t>年</w:t>
      </w:r>
      <w:r>
        <w:rPr>
          <w:rFonts w:hint="eastAsia" w:ascii="仿宋" w:hAnsi="仿宋" w:eastAsia="仿宋"/>
          <w:color w:val="auto"/>
          <w:sz w:val="24"/>
          <w:szCs w:val="24"/>
          <w:shd w:val="clear" w:color="auto" w:fill="FFFFFF"/>
          <w:lang w:val="en-US" w:eastAsia="zh-CN"/>
        </w:rPr>
        <w:t>8</w:t>
      </w:r>
      <w:r>
        <w:rPr>
          <w:rFonts w:ascii="仿宋" w:hAnsi="仿宋" w:eastAsia="仿宋"/>
          <w:color w:val="auto"/>
          <w:sz w:val="24"/>
          <w:szCs w:val="24"/>
          <w:shd w:val="clear" w:color="auto" w:fill="FFFFFF"/>
        </w:rPr>
        <w:t>月</w:t>
      </w:r>
      <w:r>
        <w:rPr>
          <w:rFonts w:hint="eastAsia" w:ascii="仿宋" w:hAnsi="仿宋" w:eastAsia="仿宋"/>
          <w:color w:val="auto"/>
          <w:sz w:val="24"/>
          <w:szCs w:val="24"/>
          <w:shd w:val="clear" w:color="auto" w:fill="FFFFFF"/>
          <w:lang w:val="en-US" w:eastAsia="zh-CN"/>
        </w:rPr>
        <w:t>23</w:t>
      </w:r>
      <w:r>
        <w:rPr>
          <w:rFonts w:ascii="仿宋" w:hAnsi="仿宋" w:eastAsia="仿宋"/>
          <w:color w:val="auto"/>
          <w:sz w:val="24"/>
          <w:szCs w:val="24"/>
          <w:shd w:val="clear" w:color="auto" w:fill="FFFFFF"/>
        </w:rPr>
        <w:t>日</w:t>
      </w:r>
      <w:r>
        <w:rPr>
          <w:rFonts w:hint="eastAsia" w:ascii="仿宋" w:hAnsi="仿宋" w:eastAsia="仿宋"/>
          <w:color w:val="auto"/>
          <w:sz w:val="24"/>
          <w:szCs w:val="24"/>
          <w:shd w:val="clear" w:color="auto" w:fill="FFFFFF"/>
        </w:rPr>
        <w:t>下午</w:t>
      </w:r>
      <w:r>
        <w:rPr>
          <w:rFonts w:ascii="仿宋" w:hAnsi="仿宋" w:eastAsia="仿宋"/>
          <w:color w:val="auto"/>
          <w:sz w:val="24"/>
          <w:szCs w:val="24"/>
          <w:shd w:val="clear" w:color="auto" w:fill="FFFFFF"/>
        </w:rPr>
        <w:t>16</w:t>
      </w:r>
      <w:r>
        <w:rPr>
          <w:rFonts w:hint="eastAsia" w:ascii="仿宋" w:hAnsi="仿宋" w:eastAsia="仿宋"/>
          <w:color w:val="auto"/>
          <w:sz w:val="24"/>
          <w:szCs w:val="24"/>
          <w:shd w:val="clear" w:color="auto" w:fill="FFFFFF"/>
        </w:rPr>
        <w:t>:</w:t>
      </w:r>
      <w:r>
        <w:rPr>
          <w:rFonts w:ascii="仿宋" w:hAnsi="仿宋" w:eastAsia="仿宋"/>
          <w:color w:val="auto"/>
          <w:sz w:val="24"/>
          <w:szCs w:val="24"/>
          <w:shd w:val="clear" w:color="auto" w:fill="FFFFFF"/>
        </w:rPr>
        <w:t>00</w:t>
      </w:r>
      <w:r>
        <w:rPr>
          <w:rFonts w:hint="eastAsia" w:ascii="仿宋" w:hAnsi="仿宋" w:eastAsia="仿宋"/>
          <w:color w:val="auto"/>
          <w:sz w:val="24"/>
          <w:szCs w:val="24"/>
          <w:shd w:val="clear" w:color="auto" w:fill="FFFFFF"/>
        </w:rPr>
        <w:t>前（以快递</w:t>
      </w:r>
      <w:r>
        <w:rPr>
          <w:rFonts w:hint="eastAsia" w:ascii="仿宋" w:hAnsi="仿宋" w:eastAsia="仿宋"/>
          <w:color w:val="auto"/>
          <w:sz w:val="24"/>
          <w:szCs w:val="24"/>
          <w:shd w:val="clear" w:color="auto" w:fill="FFFFFF"/>
          <w:lang w:val="en-US" w:eastAsia="zh-CN"/>
        </w:rPr>
        <w:t>送达</w:t>
      </w:r>
      <w:r>
        <w:rPr>
          <w:rFonts w:hint="eastAsia" w:ascii="仿宋" w:hAnsi="仿宋" w:eastAsia="仿宋"/>
          <w:color w:val="auto"/>
          <w:sz w:val="24"/>
          <w:szCs w:val="24"/>
          <w:shd w:val="clear" w:color="auto" w:fill="FFFFFF"/>
        </w:rPr>
        <w:t>时间为准，邮寄时应提前告知）。</w:t>
      </w:r>
    </w:p>
    <w:p w14:paraId="01F458D6">
      <w:pPr>
        <w:pStyle w:val="57"/>
        <w:keepNext w:val="0"/>
        <w:keepLines w:val="0"/>
        <w:pageBreakBefore w:val="0"/>
        <w:numPr>
          <w:ilvl w:val="1"/>
          <w:numId w:val="1"/>
        </w:numPr>
        <w:kinsoku/>
        <w:wordWrap/>
        <w:overflowPunct/>
        <w:topLinePunct w:val="0"/>
        <w:autoSpaceDE/>
        <w:autoSpaceDN/>
        <w:bidi w:val="0"/>
        <w:adjustRightInd/>
        <w:snapToGrid/>
        <w:spacing w:after="0" w:line="420" w:lineRule="exact"/>
        <w:ind w:firstLineChars="0"/>
        <w:textAlignment w:val="auto"/>
        <w:rPr>
          <w:rFonts w:ascii="仿宋" w:hAnsi="仿宋" w:eastAsia="仿宋"/>
          <w:color w:val="auto"/>
          <w:sz w:val="24"/>
          <w:szCs w:val="24"/>
        </w:rPr>
      </w:pPr>
      <w:r>
        <w:rPr>
          <w:rFonts w:hint="eastAsia" w:ascii="仿宋" w:hAnsi="仿宋" w:eastAsia="仿宋"/>
          <w:color w:val="auto"/>
          <w:sz w:val="24"/>
          <w:szCs w:val="24"/>
        </w:rPr>
        <w:t>报价响应文件递交地点：广州市白云区钟落潭镇九佛西路280号广东白云学院北校区慎思苑5号---后勤部广东分部招标采购中心办公室。</w:t>
      </w:r>
    </w:p>
    <w:p w14:paraId="16D2A344">
      <w:pPr>
        <w:pStyle w:val="57"/>
        <w:keepNext w:val="0"/>
        <w:keepLines w:val="0"/>
        <w:pageBreakBefore w:val="0"/>
        <w:kinsoku/>
        <w:wordWrap/>
        <w:overflowPunct/>
        <w:topLinePunct w:val="0"/>
        <w:autoSpaceDE/>
        <w:autoSpaceDN/>
        <w:bidi w:val="0"/>
        <w:adjustRightInd/>
        <w:snapToGrid/>
        <w:spacing w:after="0" w:line="420" w:lineRule="exact"/>
        <w:ind w:left="839" w:firstLine="0" w:firstLineChars="0"/>
        <w:textAlignment w:val="auto"/>
        <w:rPr>
          <w:rFonts w:hint="eastAsia" w:ascii="仿宋" w:hAnsi="仿宋" w:eastAsia="仿宋"/>
          <w:color w:val="auto"/>
          <w:sz w:val="24"/>
          <w:szCs w:val="24"/>
        </w:rPr>
      </w:pPr>
      <w:r>
        <w:rPr>
          <w:rFonts w:hint="eastAsia" w:ascii="仿宋" w:hAnsi="仿宋" w:eastAsia="仿宋"/>
          <w:color w:val="auto"/>
          <w:sz w:val="24"/>
          <w:szCs w:val="24"/>
        </w:rPr>
        <w:t>联系人：</w:t>
      </w:r>
      <w:r>
        <w:rPr>
          <w:rFonts w:hint="eastAsia" w:ascii="仿宋" w:hAnsi="仿宋" w:eastAsia="仿宋"/>
          <w:color w:val="auto"/>
          <w:sz w:val="24"/>
          <w:szCs w:val="24"/>
          <w:lang w:val="en-US" w:eastAsia="zh-CN"/>
        </w:rPr>
        <w:t>陈老师</w:t>
      </w:r>
      <w:r>
        <w:rPr>
          <w:rFonts w:hint="eastAsia" w:ascii="仿宋" w:hAnsi="仿宋" w:eastAsia="仿宋"/>
          <w:color w:val="auto"/>
          <w:sz w:val="24"/>
          <w:szCs w:val="24"/>
        </w:rPr>
        <w:t>；联系电话：</w:t>
      </w:r>
      <w:r>
        <w:rPr>
          <w:rFonts w:hint="eastAsia" w:ascii="仿宋" w:hAnsi="仿宋" w:eastAsia="仿宋"/>
          <w:color w:val="auto"/>
          <w:sz w:val="24"/>
          <w:szCs w:val="24"/>
        </w:rPr>
        <w:t>17818588710</w:t>
      </w:r>
    </w:p>
    <w:p w14:paraId="1DD4AB21">
      <w:pPr>
        <w:keepNext w:val="0"/>
        <w:keepLines w:val="0"/>
        <w:pageBreakBefore w:val="0"/>
        <w:widowControl w:val="0"/>
        <w:numPr>
          <w:ilvl w:val="1"/>
          <w:numId w:val="1"/>
        </w:numPr>
        <w:kinsoku/>
        <w:wordWrap/>
        <w:overflowPunct/>
        <w:topLinePunct w:val="0"/>
        <w:autoSpaceDE/>
        <w:autoSpaceDN/>
        <w:bidi w:val="0"/>
        <w:adjustRightInd/>
        <w:snapToGrid/>
        <w:spacing w:after="0" w:line="460" w:lineRule="exact"/>
        <w:ind w:left="839" w:hanging="420"/>
        <w:textAlignment w:val="auto"/>
        <w:rPr>
          <w:rFonts w:ascii="仿宋" w:hAnsi="仿宋" w:eastAsia="仿宋"/>
          <w:color w:val="auto"/>
          <w:sz w:val="24"/>
          <w:szCs w:val="24"/>
        </w:rPr>
      </w:pPr>
      <w:r>
        <w:rPr>
          <w:rFonts w:hint="eastAsia" w:ascii="仿宋" w:hAnsi="仿宋" w:eastAsia="仿宋"/>
          <w:color w:val="auto"/>
          <w:sz w:val="24"/>
          <w:szCs w:val="24"/>
        </w:rPr>
        <w:t>正式磋商时间及地点：</w:t>
      </w:r>
    </w:p>
    <w:p w14:paraId="245CF367">
      <w:pPr>
        <w:spacing w:after="0" w:line="460" w:lineRule="exact"/>
        <w:ind w:left="839"/>
        <w:rPr>
          <w:rFonts w:ascii="仿宋" w:hAnsi="仿宋" w:eastAsia="仿宋"/>
          <w:color w:val="auto"/>
          <w:sz w:val="24"/>
          <w:szCs w:val="24"/>
        </w:rPr>
      </w:pPr>
      <w:r>
        <w:rPr>
          <w:rFonts w:hint="eastAsia" w:ascii="仿宋" w:hAnsi="仿宋" w:eastAsia="仿宋"/>
          <w:color w:val="auto"/>
          <w:sz w:val="24"/>
          <w:szCs w:val="24"/>
        </w:rPr>
        <w:t>正式磋商时间：</w:t>
      </w:r>
      <w:r>
        <w:rPr>
          <w:rFonts w:hint="eastAsia" w:ascii="仿宋" w:hAnsi="仿宋" w:eastAsia="仿宋"/>
          <w:color w:val="auto"/>
          <w:sz w:val="24"/>
          <w:szCs w:val="24"/>
        </w:rPr>
        <w:t>20</w:t>
      </w:r>
      <w:r>
        <w:rPr>
          <w:rFonts w:hint="eastAsia" w:ascii="仿宋" w:hAnsi="仿宋" w:eastAsia="仿宋"/>
          <w:color w:val="auto"/>
          <w:sz w:val="24"/>
          <w:szCs w:val="24"/>
          <w:lang w:val="en-US" w:eastAsia="zh-CN"/>
        </w:rPr>
        <w:t>24</w:t>
      </w:r>
      <w:r>
        <w:rPr>
          <w:rFonts w:hint="eastAsia" w:ascii="仿宋" w:hAnsi="仿宋" w:eastAsia="仿宋"/>
          <w:color w:val="auto"/>
          <w:sz w:val="24"/>
          <w:szCs w:val="24"/>
        </w:rPr>
        <w:t>年</w:t>
      </w:r>
      <w:r>
        <w:rPr>
          <w:rFonts w:hint="eastAsia" w:ascii="仿宋" w:hAnsi="仿宋" w:eastAsia="仿宋"/>
          <w:color w:val="auto"/>
          <w:sz w:val="24"/>
          <w:szCs w:val="24"/>
          <w:lang w:val="en-US" w:eastAsia="zh-CN"/>
        </w:rPr>
        <w:t>8</w:t>
      </w:r>
      <w:r>
        <w:rPr>
          <w:rFonts w:hint="eastAsia" w:ascii="仿宋" w:hAnsi="仿宋" w:eastAsia="仿宋"/>
          <w:color w:val="auto"/>
          <w:sz w:val="24"/>
          <w:szCs w:val="24"/>
        </w:rPr>
        <w:t>月</w:t>
      </w:r>
      <w:r>
        <w:rPr>
          <w:rFonts w:hint="eastAsia" w:ascii="仿宋" w:hAnsi="仿宋" w:eastAsia="仿宋"/>
          <w:color w:val="auto"/>
          <w:sz w:val="24"/>
          <w:szCs w:val="24"/>
          <w:lang w:val="en-US" w:eastAsia="zh-CN"/>
        </w:rPr>
        <w:t>26</w:t>
      </w:r>
      <w:r>
        <w:rPr>
          <w:rFonts w:hint="eastAsia" w:ascii="仿宋" w:hAnsi="仿宋" w:eastAsia="仿宋"/>
          <w:color w:val="auto"/>
          <w:sz w:val="24"/>
          <w:szCs w:val="24"/>
        </w:rPr>
        <w:t>日上午</w:t>
      </w:r>
      <w:r>
        <w:rPr>
          <w:rFonts w:hint="eastAsia" w:ascii="仿宋" w:hAnsi="仿宋" w:eastAsia="仿宋"/>
          <w:color w:val="auto"/>
          <w:sz w:val="24"/>
          <w:szCs w:val="24"/>
          <w:lang w:val="en-US" w:eastAsia="zh-CN"/>
        </w:rPr>
        <w:t>9</w:t>
      </w:r>
      <w:r>
        <w:rPr>
          <w:rFonts w:hint="eastAsia" w:ascii="仿宋" w:hAnsi="仿宋" w:eastAsia="仿宋"/>
          <w:color w:val="auto"/>
          <w:sz w:val="24"/>
          <w:szCs w:val="24"/>
        </w:rPr>
        <w:t>:</w:t>
      </w:r>
      <w:r>
        <w:rPr>
          <w:rFonts w:hint="eastAsia" w:ascii="仿宋" w:hAnsi="仿宋" w:eastAsia="仿宋"/>
          <w:color w:val="auto"/>
          <w:sz w:val="24"/>
          <w:szCs w:val="24"/>
          <w:lang w:val="en-US" w:eastAsia="zh-CN"/>
        </w:rPr>
        <w:t>00</w:t>
      </w:r>
      <w:r>
        <w:rPr>
          <w:rFonts w:hint="eastAsia" w:ascii="仿宋" w:hAnsi="仿宋" w:eastAsia="仿宋"/>
          <w:color w:val="auto"/>
          <w:sz w:val="24"/>
          <w:szCs w:val="24"/>
          <w:lang w:eastAsia="zh-CN"/>
        </w:rPr>
        <w:t>（</w:t>
      </w:r>
      <w:r>
        <w:rPr>
          <w:rFonts w:hint="eastAsia" w:ascii="仿宋" w:hAnsi="仿宋" w:eastAsia="仿宋"/>
          <w:color w:val="auto"/>
          <w:sz w:val="24"/>
          <w:szCs w:val="24"/>
          <w:lang w:val="en-US" w:eastAsia="zh-CN"/>
        </w:rPr>
        <w:t>或按采购人通知</w:t>
      </w:r>
      <w:r>
        <w:rPr>
          <w:rFonts w:hint="eastAsia" w:ascii="仿宋" w:hAnsi="仿宋" w:eastAsia="仿宋"/>
          <w:color w:val="auto"/>
          <w:sz w:val="24"/>
          <w:szCs w:val="24"/>
          <w:lang w:eastAsia="zh-CN"/>
        </w:rPr>
        <w:t>）</w:t>
      </w:r>
    </w:p>
    <w:p w14:paraId="66BC99EF">
      <w:pPr>
        <w:pStyle w:val="57"/>
        <w:keepNext w:val="0"/>
        <w:keepLines w:val="0"/>
        <w:pageBreakBefore w:val="0"/>
        <w:kinsoku/>
        <w:wordWrap/>
        <w:overflowPunct/>
        <w:topLinePunct w:val="0"/>
        <w:autoSpaceDE/>
        <w:autoSpaceDN/>
        <w:bidi w:val="0"/>
        <w:adjustRightInd/>
        <w:snapToGrid/>
        <w:spacing w:after="0" w:line="420" w:lineRule="exact"/>
        <w:ind w:left="839" w:firstLine="0" w:firstLineChars="0"/>
        <w:textAlignment w:val="auto"/>
        <w:rPr>
          <w:rFonts w:hint="eastAsia" w:ascii="仿宋" w:hAnsi="仿宋" w:eastAsia="仿宋"/>
          <w:color w:val="auto"/>
          <w:sz w:val="24"/>
          <w:szCs w:val="24"/>
        </w:rPr>
      </w:pPr>
      <w:r>
        <w:rPr>
          <w:rFonts w:hint="eastAsia" w:ascii="仿宋" w:hAnsi="仿宋" w:eastAsia="仿宋"/>
          <w:color w:val="auto"/>
          <w:sz w:val="24"/>
          <w:szCs w:val="24"/>
        </w:rPr>
        <w:t>正式磋商地点：广州市白云区钟落潭镇九佛西路280号慎思苑5号负一</w:t>
      </w:r>
      <w:r>
        <w:rPr>
          <w:rFonts w:hint="eastAsia" w:ascii="仿宋" w:hAnsi="仿宋" w:eastAsia="仿宋"/>
          <w:color w:val="auto"/>
          <w:sz w:val="24"/>
          <w:szCs w:val="24"/>
          <w:lang w:val="en-US" w:eastAsia="zh-CN"/>
        </w:rPr>
        <w:t>楼招标采购中心会议室</w:t>
      </w:r>
      <w:r>
        <w:rPr>
          <w:rFonts w:hint="eastAsia" w:ascii="仿宋" w:hAnsi="仿宋" w:eastAsia="仿宋"/>
          <w:color w:val="auto"/>
          <w:sz w:val="24"/>
          <w:szCs w:val="24"/>
        </w:rPr>
        <w:t>。</w:t>
      </w:r>
    </w:p>
    <w:p w14:paraId="191406E7">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rPr>
      </w:pPr>
      <w:r>
        <w:rPr>
          <w:rFonts w:hint="eastAsia" w:ascii="仿宋" w:hAnsi="仿宋" w:eastAsia="仿宋"/>
          <w:color w:val="auto"/>
          <w:sz w:val="24"/>
          <w:szCs w:val="24"/>
        </w:rPr>
        <w:t>参加本项目的参与人如对公开询价邀请函列示内容存有疑问的，</w:t>
      </w:r>
      <w:bookmarkStart w:id="46" w:name="_Hlk97917519"/>
      <w:r>
        <w:rPr>
          <w:rFonts w:hint="eastAsia" w:ascii="仿宋" w:hAnsi="仿宋" w:eastAsia="仿宋"/>
          <w:color w:val="auto"/>
          <w:sz w:val="24"/>
          <w:szCs w:val="24"/>
        </w:rPr>
        <w:t>请在购买竞争性磋商文件截止之日前将问题以书面形式（有效签署的原件并加盖公章）提交，采购人不对超时提交及未加盖公章的质疑文件进行回复。</w:t>
      </w:r>
    </w:p>
    <w:p w14:paraId="1DC3E8D3">
      <w:pPr>
        <w:keepNext w:val="0"/>
        <w:keepLines w:val="0"/>
        <w:pageBreakBefore w:val="0"/>
        <w:widowControl w:val="0"/>
        <w:tabs>
          <w:tab w:val="left" w:pos="839"/>
        </w:tabs>
        <w:kinsoku/>
        <w:wordWrap/>
        <w:overflowPunct/>
        <w:topLinePunct w:val="0"/>
        <w:autoSpaceDE/>
        <w:autoSpaceDN/>
        <w:bidi w:val="0"/>
        <w:adjustRightInd/>
        <w:snapToGrid/>
        <w:spacing w:after="0" w:line="420" w:lineRule="exact"/>
        <w:ind w:left="839"/>
        <w:textAlignment w:val="auto"/>
        <w:rPr>
          <w:rFonts w:hint="default" w:ascii="仿宋" w:hAnsi="仿宋" w:eastAsia="仿宋"/>
          <w:color w:val="auto"/>
          <w:sz w:val="24"/>
          <w:szCs w:val="24"/>
          <w:lang w:val="en-US" w:eastAsia="zh-CN"/>
        </w:rPr>
      </w:pPr>
      <w:r>
        <w:rPr>
          <w:rFonts w:hint="eastAsia" w:ascii="仿宋" w:hAnsi="仿宋" w:eastAsia="仿宋"/>
          <w:color w:val="auto"/>
          <w:sz w:val="24"/>
          <w:szCs w:val="24"/>
        </w:rPr>
        <w:t>项目联系人（学校采购部门）：</w:t>
      </w:r>
      <w:r>
        <w:rPr>
          <w:rFonts w:hint="eastAsia" w:ascii="仿宋" w:hAnsi="仿宋" w:eastAsia="仿宋"/>
          <w:color w:val="auto"/>
          <w:sz w:val="24"/>
          <w:szCs w:val="24"/>
          <w:lang w:val="en-US" w:eastAsia="zh-CN"/>
        </w:rPr>
        <w:t>江老师</w:t>
      </w:r>
      <w:r>
        <w:rPr>
          <w:rFonts w:hint="eastAsia" w:ascii="仿宋" w:hAnsi="仿宋" w:eastAsia="仿宋"/>
          <w:color w:val="auto"/>
          <w:sz w:val="24"/>
          <w:szCs w:val="24"/>
        </w:rPr>
        <w:t>，电话：</w:t>
      </w:r>
      <w:r>
        <w:rPr>
          <w:rFonts w:hint="eastAsia" w:ascii="仿宋" w:hAnsi="仿宋" w:eastAsia="仿宋"/>
          <w:color w:val="auto"/>
          <w:sz w:val="24"/>
          <w:szCs w:val="24"/>
          <w:lang w:val="en-US" w:eastAsia="zh-CN"/>
        </w:rPr>
        <w:t>13480266929</w:t>
      </w:r>
    </w:p>
    <w:p w14:paraId="518952C1">
      <w:pPr>
        <w:keepNext w:val="0"/>
        <w:keepLines w:val="0"/>
        <w:pageBreakBefore w:val="0"/>
        <w:widowControl w:val="0"/>
        <w:tabs>
          <w:tab w:val="left" w:pos="839"/>
        </w:tabs>
        <w:kinsoku/>
        <w:wordWrap/>
        <w:overflowPunct/>
        <w:topLinePunct w:val="0"/>
        <w:autoSpaceDE/>
        <w:autoSpaceDN/>
        <w:bidi w:val="0"/>
        <w:adjustRightInd/>
        <w:snapToGrid/>
        <w:spacing w:after="0" w:line="420" w:lineRule="exact"/>
        <w:ind w:left="839"/>
        <w:textAlignment w:val="auto"/>
        <w:rPr>
          <w:rFonts w:ascii="仿宋" w:hAnsi="仿宋" w:eastAsia="仿宋"/>
          <w:color w:val="auto"/>
          <w:sz w:val="24"/>
          <w:szCs w:val="24"/>
        </w:rPr>
      </w:pPr>
      <w:r>
        <w:rPr>
          <w:rFonts w:hint="eastAsia" w:ascii="仿宋" w:hAnsi="仿宋" w:eastAsia="仿宋"/>
          <w:color w:val="auto"/>
          <w:sz w:val="24"/>
          <w:szCs w:val="24"/>
        </w:rPr>
        <w:t>采购单位联系人：</w:t>
      </w:r>
      <w:r>
        <w:rPr>
          <w:rFonts w:hint="eastAsia" w:ascii="仿宋" w:hAnsi="仿宋" w:eastAsia="仿宋"/>
          <w:color w:val="auto"/>
          <w:sz w:val="24"/>
          <w:szCs w:val="24"/>
          <w:lang w:val="en-US" w:eastAsia="zh-CN"/>
        </w:rPr>
        <w:t>黄老师</w:t>
      </w:r>
      <w:r>
        <w:rPr>
          <w:rFonts w:hint="eastAsia" w:ascii="仿宋" w:hAnsi="仿宋" w:eastAsia="仿宋"/>
          <w:color w:val="auto"/>
          <w:sz w:val="24"/>
          <w:szCs w:val="24"/>
        </w:rPr>
        <w:t>，电话：02089913839</w:t>
      </w:r>
    </w:p>
    <w:p w14:paraId="3BB44D91">
      <w:pPr>
        <w:keepNext w:val="0"/>
        <w:keepLines w:val="0"/>
        <w:pageBreakBefore w:val="0"/>
        <w:widowControl w:val="0"/>
        <w:numPr>
          <w:ilvl w:val="1"/>
          <w:numId w:val="1"/>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rPr>
      </w:pPr>
      <w:r>
        <w:rPr>
          <w:rFonts w:hint="eastAsia" w:ascii="仿宋" w:hAnsi="仿宋" w:eastAsia="仿宋"/>
          <w:color w:val="auto"/>
          <w:sz w:val="24"/>
          <w:szCs w:val="24"/>
        </w:rPr>
        <w:t>本项目最终成交结果会在中教集团旗下各平台公示，网址1：www.ceghqxz.com。参加本项目的参与人如对</w:t>
      </w:r>
      <w:r>
        <w:rPr>
          <w:rFonts w:hint="eastAsia" w:ascii="仿宋" w:hAnsi="仿宋" w:eastAsia="仿宋"/>
          <w:b/>
          <w:bCs/>
          <w:color w:val="auto"/>
          <w:sz w:val="24"/>
          <w:szCs w:val="24"/>
        </w:rPr>
        <w:t>采购过程和成交结果有异议的，</w:t>
      </w:r>
      <w:bookmarkEnd w:id="46"/>
      <w:r>
        <w:rPr>
          <w:rFonts w:hint="eastAsia" w:ascii="仿宋" w:hAnsi="仿宋" w:eastAsia="仿宋"/>
          <w:color w:val="auto"/>
          <w:sz w:val="24"/>
          <w:szCs w:val="24"/>
        </w:rPr>
        <w:t>请以书面形式（有效签署的原件并加盖公章），并附有相关的证据材料，提交至集团监察审计部。</w:t>
      </w:r>
    </w:p>
    <w:p w14:paraId="26637154">
      <w:pPr>
        <w:keepNext w:val="0"/>
        <w:keepLines w:val="0"/>
        <w:pageBreakBefore w:val="0"/>
        <w:widowControl w:val="0"/>
        <w:tabs>
          <w:tab w:val="left" w:pos="839"/>
        </w:tabs>
        <w:kinsoku/>
        <w:wordWrap/>
        <w:overflowPunct/>
        <w:topLinePunct w:val="0"/>
        <w:autoSpaceDE/>
        <w:autoSpaceDN/>
        <w:bidi w:val="0"/>
        <w:adjustRightInd/>
        <w:snapToGrid/>
        <w:spacing w:after="0" w:line="420" w:lineRule="exact"/>
        <w:ind w:left="839"/>
        <w:textAlignment w:val="auto"/>
        <w:rPr>
          <w:rFonts w:ascii="仿宋" w:hAnsi="仿宋" w:eastAsia="仿宋"/>
          <w:color w:val="auto"/>
          <w:sz w:val="24"/>
          <w:szCs w:val="24"/>
        </w:rPr>
      </w:pPr>
      <w:r>
        <w:rPr>
          <w:rFonts w:hint="eastAsia" w:ascii="仿宋" w:hAnsi="仿宋" w:eastAsia="仿宋"/>
          <w:color w:val="auto"/>
          <w:sz w:val="24"/>
          <w:szCs w:val="24"/>
        </w:rPr>
        <w:t>投诉受理部门：中教集团监察审计部，投诉电话： 0791-88106510 /0791-88102608</w:t>
      </w:r>
    </w:p>
    <w:p w14:paraId="370324F9">
      <w:pPr>
        <w:keepNext w:val="0"/>
        <w:keepLines w:val="0"/>
        <w:pageBreakBefore w:val="0"/>
        <w:widowControl w:val="0"/>
        <w:tabs>
          <w:tab w:val="left" w:pos="839"/>
        </w:tabs>
        <w:kinsoku/>
        <w:wordWrap/>
        <w:overflowPunct/>
        <w:topLinePunct w:val="0"/>
        <w:autoSpaceDE/>
        <w:autoSpaceDN/>
        <w:bidi w:val="0"/>
        <w:adjustRightInd/>
        <w:snapToGrid/>
        <w:spacing w:after="0" w:line="420" w:lineRule="exact"/>
        <w:ind w:left="420"/>
        <w:textAlignment w:val="auto"/>
        <w:rPr>
          <w:rFonts w:ascii="仿宋" w:hAnsi="仿宋" w:eastAsia="仿宋"/>
          <w:b/>
          <w:bCs/>
          <w:color w:val="auto"/>
          <w:sz w:val="24"/>
          <w:szCs w:val="24"/>
        </w:rPr>
      </w:pPr>
      <w:r>
        <w:rPr>
          <w:rFonts w:hint="eastAsia" w:ascii="仿宋" w:hAnsi="仿宋" w:eastAsia="仿宋"/>
          <w:color w:val="auto"/>
          <w:sz w:val="24"/>
          <w:szCs w:val="24"/>
        </w:rPr>
        <w:t>二、参与人须知</w:t>
      </w:r>
    </w:p>
    <w:p w14:paraId="47CC34BA">
      <w:pPr>
        <w:keepNext w:val="0"/>
        <w:keepLines w:val="0"/>
        <w:pageBreakBefore w:val="0"/>
        <w:widowControl w:val="0"/>
        <w:numPr>
          <w:ilvl w:val="1"/>
          <w:numId w:val="3"/>
        </w:numPr>
        <w:kinsoku/>
        <w:wordWrap/>
        <w:overflowPunct/>
        <w:topLinePunct w:val="0"/>
        <w:autoSpaceDE/>
        <w:autoSpaceDN/>
        <w:bidi w:val="0"/>
        <w:adjustRightInd/>
        <w:snapToGrid/>
        <w:spacing w:after="0" w:line="420" w:lineRule="exact"/>
        <w:textAlignment w:val="auto"/>
        <w:rPr>
          <w:rFonts w:ascii="仿宋" w:hAnsi="仿宋" w:eastAsia="仿宋"/>
          <w:color w:val="auto"/>
          <w:sz w:val="24"/>
          <w:szCs w:val="24"/>
        </w:rPr>
      </w:pPr>
      <w:r>
        <w:rPr>
          <w:rFonts w:hint="eastAsia" w:ascii="仿宋" w:hAnsi="仿宋" w:eastAsia="仿宋"/>
          <w:color w:val="auto"/>
          <w:sz w:val="24"/>
          <w:szCs w:val="24"/>
        </w:rPr>
        <w:t>所有货物均以</w:t>
      </w:r>
      <w:r>
        <w:rPr>
          <w:rFonts w:hint="eastAsia" w:ascii="仿宋" w:hAnsi="仿宋" w:eastAsia="仿宋"/>
          <w:color w:val="auto"/>
          <w:sz w:val="24"/>
          <w:szCs w:val="24"/>
          <w:lang w:val="en-US" w:eastAsia="zh-CN"/>
        </w:rPr>
        <w:t>含税</w:t>
      </w:r>
      <w:r>
        <w:rPr>
          <w:rFonts w:hint="eastAsia" w:ascii="仿宋" w:hAnsi="仿宋" w:eastAsia="仿宋"/>
          <w:color w:val="auto"/>
          <w:sz w:val="24"/>
          <w:szCs w:val="24"/>
        </w:rPr>
        <w:t>人民币报价。</w:t>
      </w:r>
    </w:p>
    <w:p w14:paraId="61A13662">
      <w:pPr>
        <w:keepNext w:val="0"/>
        <w:keepLines w:val="0"/>
        <w:pageBreakBefore w:val="0"/>
        <w:widowControl w:val="0"/>
        <w:numPr>
          <w:ilvl w:val="1"/>
          <w:numId w:val="3"/>
        </w:numPr>
        <w:kinsoku/>
        <w:wordWrap/>
        <w:overflowPunct/>
        <w:topLinePunct w:val="0"/>
        <w:autoSpaceDE/>
        <w:autoSpaceDN/>
        <w:bidi w:val="0"/>
        <w:adjustRightInd/>
        <w:snapToGrid/>
        <w:spacing w:after="0" w:line="420" w:lineRule="exact"/>
        <w:textAlignment w:val="auto"/>
        <w:rPr>
          <w:rFonts w:hint="eastAsia" w:ascii="仿宋" w:hAnsi="仿宋" w:eastAsia="仿宋"/>
          <w:color w:val="auto"/>
          <w:sz w:val="24"/>
          <w:szCs w:val="24"/>
        </w:rPr>
      </w:pPr>
      <w:r>
        <w:rPr>
          <w:rFonts w:hint="eastAsia" w:ascii="仿宋" w:hAnsi="仿宋" w:eastAsia="仿宋"/>
          <w:color w:val="auto"/>
          <w:sz w:val="24"/>
          <w:szCs w:val="24"/>
        </w:rPr>
        <w:t>报价响应文件提供正本：一份，副本：贰份</w:t>
      </w:r>
      <w:r>
        <w:rPr>
          <w:rFonts w:hint="eastAsia" w:ascii="仿宋" w:hAnsi="仿宋" w:eastAsia="仿宋"/>
          <w:color w:val="auto"/>
          <w:sz w:val="24"/>
          <w:szCs w:val="24"/>
          <w:lang w:eastAsia="zh-CN"/>
        </w:rPr>
        <w:t>。</w:t>
      </w:r>
    </w:p>
    <w:p w14:paraId="6578A6E5">
      <w:pPr>
        <w:keepNext w:val="0"/>
        <w:keepLines w:val="0"/>
        <w:pageBreakBefore w:val="0"/>
        <w:widowControl w:val="0"/>
        <w:numPr>
          <w:ilvl w:val="1"/>
          <w:numId w:val="3"/>
        </w:numPr>
        <w:kinsoku/>
        <w:wordWrap/>
        <w:overflowPunct/>
        <w:topLinePunct w:val="0"/>
        <w:autoSpaceDE/>
        <w:autoSpaceDN/>
        <w:bidi w:val="0"/>
        <w:adjustRightInd/>
        <w:snapToGrid/>
        <w:spacing w:after="0" w:line="420" w:lineRule="exact"/>
        <w:textAlignment w:val="auto"/>
        <w:rPr>
          <w:rFonts w:hint="eastAsia" w:ascii="仿宋" w:hAnsi="仿宋" w:eastAsia="仿宋"/>
          <w:color w:val="auto"/>
          <w:sz w:val="24"/>
          <w:szCs w:val="24"/>
        </w:rPr>
      </w:pPr>
      <w:r>
        <w:rPr>
          <w:rFonts w:hint="eastAsia" w:ascii="仿宋" w:hAnsi="仿宋" w:eastAsia="仿宋"/>
          <w:color w:val="auto"/>
          <w:sz w:val="24"/>
          <w:szCs w:val="24"/>
        </w:rPr>
        <w:t>报价响应文件必须用A4幅面纸张打印，须由参与人填写并加盖公章。</w:t>
      </w:r>
    </w:p>
    <w:p w14:paraId="297EA012">
      <w:pPr>
        <w:keepNext w:val="0"/>
        <w:keepLines w:val="0"/>
        <w:pageBreakBefore w:val="0"/>
        <w:widowControl w:val="0"/>
        <w:numPr>
          <w:ilvl w:val="1"/>
          <w:numId w:val="3"/>
        </w:numPr>
        <w:kinsoku/>
        <w:wordWrap/>
        <w:overflowPunct/>
        <w:topLinePunct w:val="0"/>
        <w:autoSpaceDE/>
        <w:autoSpaceDN/>
        <w:bidi w:val="0"/>
        <w:adjustRightInd/>
        <w:snapToGrid/>
        <w:spacing w:after="0" w:line="420" w:lineRule="exact"/>
        <w:textAlignment w:val="auto"/>
        <w:rPr>
          <w:rFonts w:hint="eastAsia" w:ascii="仿宋" w:hAnsi="仿宋" w:eastAsia="仿宋"/>
          <w:color w:val="auto"/>
          <w:sz w:val="24"/>
          <w:szCs w:val="24"/>
        </w:rPr>
      </w:pPr>
      <w:r>
        <w:rPr>
          <w:rFonts w:hint="eastAsia" w:ascii="仿宋" w:hAnsi="仿宋" w:eastAsia="仿宋"/>
          <w:color w:val="auto"/>
          <w:sz w:val="24"/>
          <w:szCs w:val="24"/>
        </w:rPr>
        <w:t>报价响应文件用不</w:t>
      </w:r>
      <w:r>
        <w:rPr>
          <w:rFonts w:hint="eastAsia" w:ascii="仿宋" w:hAnsi="仿宋" w:eastAsia="仿宋"/>
          <w:color w:val="auto"/>
          <w:sz w:val="24"/>
          <w:szCs w:val="24"/>
          <w:lang w:val="en-US" w:eastAsia="zh-CN"/>
        </w:rPr>
        <w:t>褪</w:t>
      </w:r>
      <w:r>
        <w:rPr>
          <w:rFonts w:hint="eastAsia" w:ascii="仿宋" w:hAnsi="仿宋" w:eastAsia="仿宋"/>
          <w:color w:val="auto"/>
          <w:sz w:val="24"/>
          <w:szCs w:val="24"/>
        </w:rPr>
        <w:t>色墨水书写或打印，因字迹潦草或表达不清所引起的后果由参与人自负。</w:t>
      </w:r>
    </w:p>
    <w:p w14:paraId="3FDA7552">
      <w:pPr>
        <w:keepNext w:val="0"/>
        <w:keepLines w:val="0"/>
        <w:pageBreakBefore w:val="0"/>
        <w:widowControl w:val="0"/>
        <w:numPr>
          <w:ilvl w:val="1"/>
          <w:numId w:val="3"/>
        </w:numPr>
        <w:kinsoku/>
        <w:wordWrap/>
        <w:overflowPunct/>
        <w:topLinePunct w:val="0"/>
        <w:autoSpaceDE/>
        <w:autoSpaceDN/>
        <w:bidi w:val="0"/>
        <w:adjustRightInd/>
        <w:snapToGrid/>
        <w:spacing w:after="0" w:line="420" w:lineRule="exact"/>
        <w:textAlignment w:val="auto"/>
        <w:rPr>
          <w:rFonts w:hint="eastAsia" w:ascii="仿宋" w:hAnsi="仿宋" w:eastAsia="仿宋"/>
          <w:color w:val="auto"/>
          <w:sz w:val="24"/>
          <w:szCs w:val="24"/>
        </w:rPr>
      </w:pPr>
      <w:r>
        <w:rPr>
          <w:rFonts w:hint="eastAsia" w:ascii="仿宋" w:hAnsi="仿宋" w:eastAsia="仿宋"/>
          <w:color w:val="auto"/>
          <w:sz w:val="24"/>
          <w:szCs w:val="24"/>
        </w:rPr>
        <w:t>报价响应文件及所有相关资料需同时进行密封处理，并在密封处加盖公章，未做密封处理及未加盖公章的视为无效报价。</w:t>
      </w:r>
    </w:p>
    <w:p w14:paraId="332B9DBC">
      <w:pPr>
        <w:keepNext w:val="0"/>
        <w:keepLines w:val="0"/>
        <w:pageBreakBefore w:val="0"/>
        <w:widowControl w:val="0"/>
        <w:numPr>
          <w:ilvl w:val="1"/>
          <w:numId w:val="3"/>
        </w:numPr>
        <w:kinsoku/>
        <w:wordWrap/>
        <w:overflowPunct/>
        <w:topLinePunct w:val="0"/>
        <w:autoSpaceDE/>
        <w:autoSpaceDN/>
        <w:bidi w:val="0"/>
        <w:adjustRightInd/>
        <w:snapToGrid/>
        <w:spacing w:after="0" w:line="420" w:lineRule="exact"/>
        <w:textAlignment w:val="auto"/>
        <w:rPr>
          <w:rFonts w:hint="eastAsia" w:ascii="仿宋" w:hAnsi="仿宋" w:eastAsia="仿宋"/>
          <w:color w:val="auto"/>
          <w:sz w:val="24"/>
          <w:szCs w:val="24"/>
        </w:rPr>
      </w:pPr>
      <w:r>
        <w:rPr>
          <w:rFonts w:hint="eastAsia" w:ascii="仿宋" w:hAnsi="仿宋" w:eastAsia="仿宋"/>
          <w:color w:val="auto"/>
          <w:sz w:val="24"/>
          <w:szCs w:val="24"/>
        </w:rPr>
        <w:t>一个参与人只能提交一个报价响应文件，本项目不接受联合体报价。</w:t>
      </w:r>
    </w:p>
    <w:p w14:paraId="7172688B">
      <w:pPr>
        <w:spacing w:after="0" w:line="500" w:lineRule="exact"/>
        <w:ind w:firstLine="364" w:firstLineChars="152"/>
        <w:jc w:val="left"/>
        <w:rPr>
          <w:rFonts w:ascii="仿宋" w:hAnsi="仿宋" w:eastAsia="仿宋"/>
          <w:color w:val="auto"/>
          <w:sz w:val="24"/>
          <w:szCs w:val="24"/>
        </w:rPr>
      </w:pPr>
      <w:r>
        <w:rPr>
          <w:rFonts w:hint="eastAsia" w:ascii="仿宋" w:hAnsi="仿宋" w:eastAsia="仿宋"/>
          <w:color w:val="auto"/>
          <w:sz w:val="24"/>
          <w:szCs w:val="24"/>
        </w:rPr>
        <w:t>三、售后服务要求</w:t>
      </w:r>
    </w:p>
    <w:p w14:paraId="5751CF6B">
      <w:pPr>
        <w:pStyle w:val="57"/>
        <w:widowControl w:val="0"/>
        <w:numPr>
          <w:ilvl w:val="3"/>
          <w:numId w:val="4"/>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质保期:</w:t>
      </w:r>
      <w:r>
        <w:rPr>
          <w:rFonts w:hint="eastAsia" w:ascii="仿宋" w:hAnsi="仿宋" w:eastAsia="仿宋"/>
          <w:color w:val="auto"/>
          <w:sz w:val="24"/>
          <w:szCs w:val="24"/>
          <w:lang w:val="en-US" w:eastAsia="zh-CN"/>
        </w:rPr>
        <w:t>36</w:t>
      </w:r>
      <w:r>
        <w:rPr>
          <w:rFonts w:hint="eastAsia" w:ascii="仿宋" w:hAnsi="仿宋" w:eastAsia="仿宋"/>
          <w:color w:val="auto"/>
          <w:sz w:val="24"/>
          <w:szCs w:val="24"/>
        </w:rPr>
        <w:t>个月</w:t>
      </w:r>
      <w:r>
        <w:rPr>
          <w:rFonts w:hint="eastAsia" w:ascii="仿宋" w:hAnsi="仿宋" w:eastAsia="仿宋"/>
          <w:color w:val="auto"/>
          <w:sz w:val="24"/>
          <w:szCs w:val="24"/>
          <w:lang w:val="en-US" w:eastAsia="zh-CN"/>
        </w:rPr>
        <w:t>以上</w:t>
      </w:r>
    </w:p>
    <w:p w14:paraId="2066ADB1">
      <w:pPr>
        <w:pStyle w:val="57"/>
        <w:widowControl w:val="0"/>
        <w:numPr>
          <w:ilvl w:val="0"/>
          <w:numId w:val="4"/>
        </w:numPr>
        <w:spacing w:after="0" w:line="500" w:lineRule="exact"/>
        <w:ind w:firstLineChars="0"/>
        <w:jc w:val="left"/>
        <w:rPr>
          <w:rFonts w:ascii="仿宋" w:hAnsi="仿宋" w:eastAsia="仿宋"/>
          <w:color w:val="auto"/>
          <w:sz w:val="24"/>
          <w:szCs w:val="24"/>
        </w:rPr>
      </w:pPr>
      <w:r>
        <w:rPr>
          <w:rFonts w:hint="eastAsia" w:ascii="仿宋" w:hAnsi="仿宋" w:eastAsia="仿宋"/>
          <w:color w:val="auto"/>
          <w:sz w:val="24"/>
          <w:szCs w:val="24"/>
        </w:rPr>
        <w:t>应急维修时间安排：</w:t>
      </w:r>
    </w:p>
    <w:p w14:paraId="01FB1FED">
      <w:pPr>
        <w:pStyle w:val="57"/>
        <w:widowControl w:val="0"/>
        <w:numPr>
          <w:ilvl w:val="0"/>
          <w:numId w:val="4"/>
        </w:numPr>
        <w:spacing w:after="0" w:line="500" w:lineRule="exact"/>
        <w:ind w:firstLineChars="0"/>
        <w:jc w:val="left"/>
        <w:rPr>
          <w:rFonts w:ascii="仿宋" w:hAnsi="仿宋" w:eastAsia="仿宋"/>
          <w:color w:val="auto"/>
          <w:sz w:val="24"/>
          <w:szCs w:val="24"/>
        </w:rPr>
      </w:pPr>
      <w:r>
        <w:rPr>
          <w:rFonts w:hint="eastAsia" w:ascii="仿宋" w:hAnsi="仿宋" w:eastAsia="仿宋"/>
          <w:color w:val="auto"/>
          <w:sz w:val="24"/>
          <w:szCs w:val="24"/>
        </w:rPr>
        <w:t>维修地点、地址、联系电话及联系人员：</w:t>
      </w:r>
    </w:p>
    <w:p w14:paraId="6B823CAD">
      <w:pPr>
        <w:pStyle w:val="57"/>
        <w:widowControl w:val="0"/>
        <w:numPr>
          <w:ilvl w:val="0"/>
          <w:numId w:val="4"/>
        </w:numPr>
        <w:spacing w:after="0" w:line="500" w:lineRule="exact"/>
        <w:ind w:firstLineChars="0"/>
        <w:jc w:val="left"/>
        <w:rPr>
          <w:rFonts w:ascii="仿宋" w:hAnsi="仿宋" w:eastAsia="仿宋"/>
          <w:color w:val="auto"/>
          <w:sz w:val="24"/>
          <w:szCs w:val="24"/>
        </w:rPr>
      </w:pPr>
      <w:r>
        <w:rPr>
          <w:rFonts w:hint="eastAsia" w:ascii="仿宋" w:hAnsi="仿宋" w:eastAsia="仿宋"/>
          <w:color w:val="auto"/>
          <w:sz w:val="24"/>
          <w:szCs w:val="24"/>
        </w:rPr>
        <w:t>维修服务收费标准：</w:t>
      </w:r>
    </w:p>
    <w:p w14:paraId="00657469">
      <w:pPr>
        <w:spacing w:after="0" w:line="500" w:lineRule="exact"/>
        <w:ind w:firstLine="364" w:firstLineChars="152"/>
        <w:jc w:val="left"/>
        <w:rPr>
          <w:rFonts w:ascii="仿宋" w:hAnsi="仿宋" w:eastAsia="仿宋"/>
          <w:color w:val="auto"/>
          <w:sz w:val="24"/>
          <w:szCs w:val="24"/>
        </w:rPr>
      </w:pPr>
      <w:r>
        <w:rPr>
          <w:rFonts w:hint="eastAsia" w:ascii="仿宋" w:hAnsi="仿宋" w:eastAsia="仿宋"/>
          <w:color w:val="auto"/>
          <w:sz w:val="24"/>
          <w:szCs w:val="24"/>
        </w:rPr>
        <w:t>四、确定成交参与人标准及原则：</w:t>
      </w:r>
    </w:p>
    <w:p w14:paraId="538C90EB">
      <w:pPr>
        <w:pStyle w:val="57"/>
        <w:numPr>
          <w:ilvl w:val="0"/>
          <w:numId w:val="5"/>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本项目为自有资金而非财政性资金采购，采购人按企业内部规定的标准进行评定</w:t>
      </w:r>
      <w:r>
        <w:rPr>
          <w:rFonts w:ascii="仿宋" w:hAnsi="仿宋" w:eastAsia="仿宋"/>
          <w:color w:val="auto"/>
          <w:sz w:val="24"/>
          <w:szCs w:val="24"/>
        </w:rPr>
        <w:t xml:space="preserve"> </w:t>
      </w:r>
      <w:r>
        <w:rPr>
          <w:rFonts w:hint="eastAsia" w:ascii="仿宋" w:hAnsi="仿宋" w:eastAsia="仿宋"/>
          <w:color w:val="auto"/>
          <w:sz w:val="24"/>
          <w:szCs w:val="24"/>
        </w:rPr>
        <w:t>。</w:t>
      </w:r>
    </w:p>
    <w:p w14:paraId="71DB47FD">
      <w:pPr>
        <w:pStyle w:val="57"/>
        <w:numPr>
          <w:ilvl w:val="0"/>
          <w:numId w:val="5"/>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参与人所投物品符合需求、质量和服务等的要求,经过磋商所报价格为合理价格的参与人为成交参与人。</w:t>
      </w:r>
    </w:p>
    <w:p w14:paraId="2BBE1B8F">
      <w:pPr>
        <w:pStyle w:val="57"/>
        <w:numPr>
          <w:ilvl w:val="0"/>
          <w:numId w:val="5"/>
        </w:numPr>
        <w:spacing w:after="0" w:line="500" w:lineRule="exact"/>
        <w:ind w:left="851" w:hanging="425" w:firstLineChars="0"/>
        <w:jc w:val="left"/>
        <w:rPr>
          <w:rFonts w:ascii="仿宋" w:hAnsi="仿宋" w:eastAsia="仿宋"/>
          <w:color w:val="auto"/>
          <w:sz w:val="24"/>
          <w:szCs w:val="24"/>
        </w:rPr>
      </w:pPr>
      <w:r>
        <w:rPr>
          <w:rFonts w:hint="eastAsia" w:ascii="仿宋" w:hAnsi="仿宋" w:eastAsia="仿宋"/>
          <w:color w:val="auto"/>
          <w:sz w:val="24"/>
          <w:szCs w:val="24"/>
        </w:rPr>
        <w:t>最低报价不作为成交的保证。</w:t>
      </w:r>
    </w:p>
    <w:p w14:paraId="7D43D0A8">
      <w:pPr>
        <w:pStyle w:val="57"/>
        <w:keepNext w:val="0"/>
        <w:keepLines w:val="0"/>
        <w:pageBreakBefore w:val="0"/>
        <w:kinsoku/>
        <w:wordWrap/>
        <w:overflowPunct/>
        <w:topLinePunct w:val="0"/>
        <w:autoSpaceDE/>
        <w:autoSpaceDN/>
        <w:bidi w:val="0"/>
        <w:adjustRightInd/>
        <w:snapToGrid/>
        <w:spacing w:after="0" w:line="420" w:lineRule="exact"/>
        <w:ind w:left="851" w:firstLine="0" w:firstLineChars="0"/>
        <w:jc w:val="left"/>
        <w:textAlignment w:val="auto"/>
        <w:rPr>
          <w:rFonts w:ascii="仿宋" w:hAnsi="仿宋" w:eastAsia="仿宋"/>
          <w:color w:val="auto"/>
          <w:sz w:val="24"/>
          <w:szCs w:val="24"/>
        </w:rPr>
      </w:pPr>
    </w:p>
    <w:p w14:paraId="12837D03">
      <w:pPr>
        <w:keepNext w:val="0"/>
        <w:keepLines w:val="0"/>
        <w:pageBreakBefore w:val="0"/>
        <w:kinsoku/>
        <w:wordWrap/>
        <w:overflowPunct/>
        <w:topLinePunct w:val="0"/>
        <w:autoSpaceDE/>
        <w:autoSpaceDN/>
        <w:bidi w:val="0"/>
        <w:adjustRightInd/>
        <w:snapToGrid/>
        <w:spacing w:after="0" w:line="420" w:lineRule="exact"/>
        <w:ind w:firstLine="5040" w:firstLineChars="2100"/>
        <w:textAlignment w:val="auto"/>
        <w:rPr>
          <w:rFonts w:hint="eastAsia" w:ascii="仿宋" w:hAnsi="仿宋" w:eastAsia="仿宋"/>
          <w:bCs/>
          <w:color w:val="auto"/>
          <w:sz w:val="24"/>
          <w:szCs w:val="24"/>
        </w:rPr>
      </w:pPr>
      <w:r>
        <w:rPr>
          <w:rFonts w:hint="eastAsia" w:ascii="仿宋" w:hAnsi="仿宋" w:eastAsia="仿宋"/>
          <w:bCs/>
          <w:color w:val="auto"/>
          <w:sz w:val="24"/>
          <w:szCs w:val="24"/>
        </w:rPr>
        <w:t>中教集团后勤部广东分部招标采购中心</w:t>
      </w:r>
    </w:p>
    <w:p w14:paraId="657E3533">
      <w:pPr>
        <w:keepNext w:val="0"/>
        <w:keepLines w:val="0"/>
        <w:pageBreakBefore w:val="0"/>
        <w:kinsoku/>
        <w:wordWrap/>
        <w:overflowPunct/>
        <w:topLinePunct w:val="0"/>
        <w:autoSpaceDE/>
        <w:autoSpaceDN/>
        <w:bidi w:val="0"/>
        <w:adjustRightInd/>
        <w:snapToGrid/>
        <w:spacing w:after="0" w:line="420" w:lineRule="exact"/>
        <w:ind w:firstLine="5520" w:firstLineChars="2300"/>
        <w:textAlignment w:val="auto"/>
        <w:rPr>
          <w:rFonts w:ascii="仿宋" w:hAnsi="仿宋" w:eastAsia="仿宋"/>
          <w:bCs/>
          <w:color w:val="auto"/>
          <w:sz w:val="24"/>
          <w:szCs w:val="24"/>
        </w:rPr>
      </w:pPr>
      <w:r>
        <w:rPr>
          <w:rFonts w:hint="eastAsia" w:ascii="仿宋" w:hAnsi="仿宋" w:eastAsia="仿宋"/>
          <w:bCs/>
          <w:color w:val="auto"/>
          <w:sz w:val="24"/>
          <w:szCs w:val="24"/>
        </w:rPr>
        <w:t xml:space="preserve">       </w:t>
      </w:r>
      <w:r>
        <w:rPr>
          <w:rFonts w:hint="eastAsia" w:ascii="仿宋" w:hAnsi="仿宋" w:eastAsia="仿宋"/>
          <w:bCs/>
          <w:color w:val="auto"/>
          <w:sz w:val="24"/>
          <w:szCs w:val="24"/>
        </w:rPr>
        <w:t xml:space="preserve"> 202</w:t>
      </w:r>
      <w:r>
        <w:rPr>
          <w:rFonts w:hint="eastAsia" w:ascii="仿宋" w:hAnsi="仿宋" w:eastAsia="仿宋"/>
          <w:bCs/>
          <w:color w:val="auto"/>
          <w:sz w:val="24"/>
          <w:szCs w:val="24"/>
          <w:lang w:val="en-US" w:eastAsia="zh-CN"/>
        </w:rPr>
        <w:t>4</w:t>
      </w:r>
      <w:r>
        <w:rPr>
          <w:rFonts w:hint="eastAsia" w:ascii="仿宋" w:hAnsi="仿宋" w:eastAsia="仿宋"/>
          <w:bCs/>
          <w:color w:val="auto"/>
          <w:sz w:val="24"/>
          <w:szCs w:val="24"/>
        </w:rPr>
        <w:t>年</w:t>
      </w:r>
      <w:r>
        <w:rPr>
          <w:rFonts w:hint="eastAsia" w:ascii="仿宋" w:hAnsi="仿宋" w:eastAsia="仿宋"/>
          <w:bCs/>
          <w:color w:val="auto"/>
          <w:sz w:val="24"/>
          <w:szCs w:val="24"/>
          <w:lang w:val="en-US" w:eastAsia="zh-CN"/>
        </w:rPr>
        <w:t>8</w:t>
      </w:r>
      <w:r>
        <w:rPr>
          <w:rFonts w:hint="eastAsia" w:ascii="仿宋" w:hAnsi="仿宋" w:eastAsia="仿宋"/>
          <w:bCs/>
          <w:color w:val="auto"/>
          <w:sz w:val="24"/>
          <w:szCs w:val="24"/>
        </w:rPr>
        <w:t>月</w:t>
      </w:r>
      <w:r>
        <w:rPr>
          <w:rFonts w:hint="eastAsia" w:ascii="仿宋" w:hAnsi="仿宋" w:eastAsia="仿宋"/>
          <w:bCs/>
          <w:color w:val="auto"/>
          <w:sz w:val="24"/>
          <w:szCs w:val="24"/>
          <w:lang w:val="en-US" w:eastAsia="zh-CN"/>
        </w:rPr>
        <w:t>14</w:t>
      </w:r>
      <w:r>
        <w:rPr>
          <w:rFonts w:hint="eastAsia" w:ascii="仿宋" w:hAnsi="仿宋" w:eastAsia="仿宋"/>
          <w:bCs/>
          <w:color w:val="auto"/>
          <w:sz w:val="24"/>
          <w:szCs w:val="24"/>
        </w:rPr>
        <w:t>日</w:t>
      </w:r>
    </w:p>
    <w:p w14:paraId="02943468">
      <w:pPr>
        <w:pStyle w:val="57"/>
        <w:spacing w:after="0" w:line="500" w:lineRule="exact"/>
        <w:ind w:left="0" w:leftChars="0" w:firstLine="0" w:firstLineChars="0"/>
        <w:jc w:val="center"/>
        <w:rPr>
          <w:rFonts w:ascii="仿宋" w:hAnsi="仿宋" w:eastAsia="仿宋"/>
          <w:color w:val="auto"/>
          <w:sz w:val="28"/>
          <w:szCs w:val="28"/>
        </w:rPr>
        <w:sectPr>
          <w:headerReference r:id="rId6" w:type="first"/>
          <w:headerReference r:id="rId5" w:type="default"/>
          <w:pgSz w:w="11906" w:h="16838"/>
          <w:pgMar w:top="1440" w:right="1416" w:bottom="1440" w:left="1134" w:header="851" w:footer="227" w:gutter="0"/>
          <w:cols w:space="425" w:num="1"/>
          <w:titlePg/>
          <w:docGrid w:type="lines" w:linePitch="312" w:charSpace="0"/>
        </w:sectPr>
      </w:pPr>
      <w:r>
        <w:rPr>
          <w:rFonts w:ascii="仿宋" w:hAnsi="仿宋" w:eastAsia="仿宋"/>
          <w:color w:val="auto"/>
          <w:sz w:val="28"/>
          <w:szCs w:val="28"/>
        </w:rPr>
        <w:br w:type="page"/>
      </w:r>
    </w:p>
    <w:p w14:paraId="0C9BEE6D">
      <w:pPr>
        <w:pStyle w:val="57"/>
        <w:spacing w:after="0" w:line="500" w:lineRule="exact"/>
        <w:ind w:left="0" w:leftChars="0" w:firstLine="0" w:firstLineChars="0"/>
        <w:jc w:val="center"/>
        <w:rPr>
          <w:rFonts w:hint="eastAsia" w:ascii="仿宋" w:hAnsi="仿宋" w:eastAsia="仿宋"/>
          <w:b/>
          <w:color w:val="auto"/>
          <w:sz w:val="44"/>
          <w:szCs w:val="44"/>
        </w:rPr>
      </w:pPr>
      <w:r>
        <w:rPr>
          <w:rFonts w:hint="eastAsia" w:ascii="仿宋" w:hAnsi="仿宋" w:eastAsia="仿宋"/>
          <w:b/>
          <w:color w:val="auto"/>
          <w:sz w:val="44"/>
          <w:szCs w:val="44"/>
        </w:rPr>
        <w:t>公开询价货物一览表</w:t>
      </w:r>
      <w:bookmarkEnd w:id="45"/>
    </w:p>
    <w:p w14:paraId="29C736A9">
      <w:pPr>
        <w:pStyle w:val="57"/>
        <w:spacing w:after="0" w:line="500" w:lineRule="exact"/>
        <w:ind w:left="0" w:leftChars="0" w:firstLine="0" w:firstLineChars="0"/>
        <w:jc w:val="right"/>
        <w:rPr>
          <w:rFonts w:hint="default" w:ascii="仿宋" w:hAnsi="仿宋" w:eastAsia="仿宋"/>
          <w:b/>
          <w:color w:val="auto"/>
          <w:sz w:val="20"/>
          <w:szCs w:val="20"/>
          <w:lang w:val="en-US" w:eastAsia="zh-CN"/>
        </w:rPr>
      </w:pPr>
      <w:r>
        <w:rPr>
          <w:rFonts w:hint="eastAsia" w:ascii="仿宋" w:hAnsi="仿宋" w:eastAsia="仿宋"/>
          <w:b/>
          <w:color w:val="auto"/>
          <w:sz w:val="20"/>
          <w:szCs w:val="20"/>
          <w:lang w:val="en-US" w:eastAsia="zh-CN"/>
        </w:rPr>
        <w:t>单位：元</w:t>
      </w:r>
    </w:p>
    <w:tbl>
      <w:tblPr>
        <w:tblStyle w:val="25"/>
        <w:tblW w:w="0" w:type="auto"/>
        <w:tblInd w:w="0" w:type="dxa"/>
        <w:tblLayout w:type="autofit"/>
        <w:tblCellMar>
          <w:top w:w="0" w:type="dxa"/>
          <w:left w:w="108" w:type="dxa"/>
          <w:bottom w:w="0" w:type="dxa"/>
          <w:right w:w="108" w:type="dxa"/>
        </w:tblCellMar>
      </w:tblPr>
      <w:tblGrid>
        <w:gridCol w:w="417"/>
        <w:gridCol w:w="1904"/>
        <w:gridCol w:w="6136"/>
        <w:gridCol w:w="737"/>
        <w:gridCol w:w="723"/>
        <w:gridCol w:w="545"/>
        <w:gridCol w:w="492"/>
        <w:gridCol w:w="1172"/>
        <w:gridCol w:w="2048"/>
      </w:tblGrid>
      <w:tr w14:paraId="5BE457D4">
        <w:tblPrEx>
          <w:tblCellMar>
            <w:top w:w="0" w:type="dxa"/>
            <w:left w:w="108" w:type="dxa"/>
            <w:bottom w:w="0" w:type="dxa"/>
            <w:right w:w="108" w:type="dxa"/>
          </w:tblCellMar>
        </w:tblPrEx>
        <w:trPr>
          <w:trHeight w:val="492" w:hRule="atLeast"/>
        </w:trPr>
        <w:tc>
          <w:tcPr>
            <w:tcW w:w="0" w:type="auto"/>
            <w:tcBorders>
              <w:top w:val="single" w:color="auto" w:sz="4" w:space="0"/>
              <w:left w:val="single" w:color="auto" w:sz="4" w:space="0"/>
              <w:bottom w:val="single" w:color="auto" w:sz="4" w:space="0"/>
              <w:right w:val="single" w:color="auto" w:sz="4" w:space="0"/>
            </w:tcBorders>
            <w:vAlign w:val="center"/>
          </w:tcPr>
          <w:p w14:paraId="61D9A12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序号</w:t>
            </w:r>
          </w:p>
        </w:tc>
        <w:tc>
          <w:tcPr>
            <w:tcW w:w="1904" w:type="dxa"/>
            <w:tcBorders>
              <w:top w:val="single" w:color="auto" w:sz="4" w:space="0"/>
              <w:left w:val="nil"/>
              <w:bottom w:val="single" w:color="auto" w:sz="4" w:space="0"/>
              <w:right w:val="single" w:color="auto" w:sz="4" w:space="0"/>
            </w:tcBorders>
            <w:vAlign w:val="center"/>
          </w:tcPr>
          <w:p w14:paraId="122F150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设备名称</w:t>
            </w:r>
          </w:p>
        </w:tc>
        <w:tc>
          <w:tcPr>
            <w:tcW w:w="6136" w:type="dxa"/>
            <w:tcBorders>
              <w:top w:val="single" w:color="auto" w:sz="4" w:space="0"/>
              <w:left w:val="nil"/>
              <w:bottom w:val="single" w:color="auto" w:sz="4" w:space="0"/>
              <w:right w:val="single" w:color="auto" w:sz="4" w:space="0"/>
            </w:tcBorders>
            <w:vAlign w:val="center"/>
          </w:tcPr>
          <w:p w14:paraId="4CCC832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b/>
                <w:bCs/>
                <w:color w:val="auto"/>
                <w:sz w:val="20"/>
                <w:szCs w:val="20"/>
                <w:lang w:eastAsia="zh-CN"/>
              </w:rPr>
            </w:pPr>
            <w:r>
              <w:rPr>
                <w:rFonts w:hint="eastAsia" w:ascii="仿宋" w:hAnsi="仿宋" w:eastAsia="仿宋" w:cs="仿宋"/>
                <w:b/>
                <w:bCs/>
                <w:color w:val="auto"/>
                <w:sz w:val="20"/>
                <w:szCs w:val="20"/>
                <w:lang w:val="en-US" w:eastAsia="zh-CN"/>
              </w:rPr>
              <w:t>规格型号（</w:t>
            </w:r>
            <w:r>
              <w:rPr>
                <w:rFonts w:hint="eastAsia" w:ascii="仿宋" w:hAnsi="仿宋" w:eastAsia="仿宋" w:cs="仿宋"/>
                <w:b/>
                <w:bCs/>
                <w:color w:val="auto"/>
                <w:sz w:val="20"/>
                <w:szCs w:val="20"/>
              </w:rPr>
              <w:t>技术参数</w:t>
            </w:r>
            <w:r>
              <w:rPr>
                <w:rFonts w:hint="eastAsia" w:ascii="仿宋" w:hAnsi="仿宋" w:eastAsia="仿宋" w:cs="仿宋"/>
                <w:b/>
                <w:bCs/>
                <w:color w:val="auto"/>
                <w:sz w:val="20"/>
                <w:szCs w:val="20"/>
                <w:lang w:eastAsia="zh-CN"/>
              </w:rPr>
              <w:t>）</w:t>
            </w:r>
          </w:p>
        </w:tc>
        <w:tc>
          <w:tcPr>
            <w:tcW w:w="737" w:type="dxa"/>
            <w:tcBorders>
              <w:top w:val="single" w:color="auto" w:sz="4" w:space="0"/>
              <w:left w:val="nil"/>
              <w:bottom w:val="single" w:color="auto" w:sz="4" w:space="0"/>
              <w:right w:val="single" w:color="auto" w:sz="4" w:space="0"/>
            </w:tcBorders>
            <w:vAlign w:val="center"/>
          </w:tcPr>
          <w:p w14:paraId="5526AD0C">
            <w:pPr>
              <w:keepNext w:val="0"/>
              <w:keepLines w:val="0"/>
              <w:pageBreakBefore w:val="0"/>
              <w:widowControl/>
              <w:kinsoku/>
              <w:wordWrap/>
              <w:overflowPunct/>
              <w:topLinePunct w:val="0"/>
              <w:autoSpaceDE/>
              <w:autoSpaceDN/>
              <w:bidi w:val="0"/>
              <w:adjustRightInd/>
              <w:snapToGrid/>
              <w:spacing w:after="0" w:line="240" w:lineRule="exact"/>
              <w:jc w:val="left"/>
              <w:rPr>
                <w:rFonts w:hint="eastAsia" w:ascii="仿宋" w:hAnsi="仿宋" w:eastAsia="仿宋" w:cs="仿宋"/>
                <w:b/>
                <w:bCs/>
                <w:color w:val="auto"/>
                <w:sz w:val="20"/>
                <w:szCs w:val="20"/>
                <w:lang w:eastAsia="zh-CN"/>
              </w:rPr>
            </w:pPr>
            <w:r>
              <w:rPr>
                <w:rFonts w:hint="eastAsia" w:ascii="仿宋" w:hAnsi="仿宋" w:eastAsia="仿宋" w:cs="仿宋"/>
                <w:b/>
                <w:bCs/>
                <w:color w:val="auto"/>
                <w:sz w:val="20"/>
                <w:szCs w:val="20"/>
                <w:lang w:val="en-US" w:eastAsia="zh-CN"/>
              </w:rPr>
              <w:t>数量</w:t>
            </w:r>
          </w:p>
        </w:tc>
        <w:tc>
          <w:tcPr>
            <w:tcW w:w="723" w:type="dxa"/>
            <w:tcBorders>
              <w:top w:val="single" w:color="auto" w:sz="4" w:space="0"/>
              <w:left w:val="nil"/>
              <w:bottom w:val="single" w:color="auto" w:sz="4" w:space="0"/>
              <w:right w:val="single" w:color="auto" w:sz="4" w:space="0"/>
            </w:tcBorders>
            <w:vAlign w:val="center"/>
          </w:tcPr>
          <w:p w14:paraId="6ADEC2A0">
            <w:pPr>
              <w:keepNext w:val="0"/>
              <w:keepLines w:val="0"/>
              <w:pageBreakBefore w:val="0"/>
              <w:widowControl/>
              <w:kinsoku/>
              <w:wordWrap/>
              <w:overflowPunct/>
              <w:topLinePunct w:val="0"/>
              <w:autoSpaceDE/>
              <w:autoSpaceDN/>
              <w:bidi w:val="0"/>
              <w:adjustRightInd/>
              <w:snapToGrid/>
              <w:spacing w:after="0" w:line="240" w:lineRule="exact"/>
              <w:jc w:val="left"/>
              <w:rPr>
                <w:rFonts w:hint="eastAsia" w:ascii="仿宋" w:hAnsi="仿宋" w:eastAsia="仿宋" w:cs="仿宋"/>
                <w:b/>
                <w:bCs/>
                <w:color w:val="auto"/>
                <w:sz w:val="20"/>
                <w:szCs w:val="20"/>
                <w:lang w:eastAsia="zh-CN"/>
              </w:rPr>
            </w:pPr>
            <w:r>
              <w:rPr>
                <w:rFonts w:hint="eastAsia" w:ascii="仿宋" w:hAnsi="仿宋" w:eastAsia="仿宋" w:cs="仿宋"/>
                <w:b/>
                <w:bCs/>
                <w:color w:val="auto"/>
                <w:sz w:val="20"/>
                <w:szCs w:val="20"/>
                <w:lang w:val="en-US" w:eastAsia="zh-CN"/>
              </w:rPr>
              <w:t>单位</w:t>
            </w:r>
          </w:p>
        </w:tc>
        <w:tc>
          <w:tcPr>
            <w:tcW w:w="545" w:type="dxa"/>
            <w:tcBorders>
              <w:top w:val="single" w:color="auto" w:sz="4" w:space="0"/>
              <w:left w:val="nil"/>
              <w:bottom w:val="single" w:color="auto" w:sz="4" w:space="0"/>
              <w:right w:val="single" w:color="auto" w:sz="4" w:space="0"/>
            </w:tcBorders>
            <w:vAlign w:val="center"/>
          </w:tcPr>
          <w:p w14:paraId="7769477B">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单价</w:t>
            </w:r>
          </w:p>
        </w:tc>
        <w:tc>
          <w:tcPr>
            <w:tcW w:w="492" w:type="dxa"/>
            <w:tcBorders>
              <w:top w:val="single" w:color="auto" w:sz="4" w:space="0"/>
              <w:left w:val="nil"/>
              <w:bottom w:val="single" w:color="auto" w:sz="4" w:space="0"/>
              <w:right w:val="single" w:color="auto" w:sz="4" w:space="0"/>
            </w:tcBorders>
            <w:vAlign w:val="center"/>
          </w:tcPr>
          <w:p w14:paraId="7FA567A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总价</w:t>
            </w:r>
          </w:p>
        </w:tc>
        <w:tc>
          <w:tcPr>
            <w:tcW w:w="1172" w:type="dxa"/>
            <w:tcBorders>
              <w:top w:val="single" w:color="auto" w:sz="4" w:space="0"/>
              <w:left w:val="nil"/>
              <w:bottom w:val="single" w:color="auto" w:sz="4" w:space="0"/>
              <w:right w:val="single" w:color="auto" w:sz="4" w:space="0"/>
            </w:tcBorders>
            <w:vAlign w:val="center"/>
          </w:tcPr>
          <w:p w14:paraId="2158EB4C">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b/>
                <w:bCs/>
                <w:color w:val="auto"/>
                <w:sz w:val="20"/>
                <w:szCs w:val="20"/>
                <w:lang w:val="en-US" w:eastAsia="zh-CN"/>
              </w:rPr>
            </w:pPr>
            <w:r>
              <w:rPr>
                <w:rFonts w:hint="eastAsia" w:ascii="仿宋" w:hAnsi="仿宋" w:eastAsia="仿宋" w:cs="仿宋"/>
                <w:b/>
                <w:bCs/>
                <w:color w:val="auto"/>
                <w:sz w:val="20"/>
                <w:szCs w:val="20"/>
              </w:rPr>
              <w:t>是否提供</w:t>
            </w:r>
            <w:r>
              <w:rPr>
                <w:rFonts w:hint="eastAsia" w:ascii="仿宋" w:hAnsi="仿宋" w:eastAsia="仿宋" w:cs="仿宋"/>
                <w:b/>
                <w:bCs/>
                <w:color w:val="auto"/>
                <w:sz w:val="20"/>
                <w:szCs w:val="20"/>
                <w:lang w:val="en-US" w:eastAsia="zh-CN"/>
              </w:rPr>
              <w:t>视频演示或图片</w:t>
            </w:r>
          </w:p>
        </w:tc>
        <w:tc>
          <w:tcPr>
            <w:tcW w:w="2048" w:type="dxa"/>
            <w:tcBorders>
              <w:top w:val="single" w:color="auto" w:sz="4" w:space="0"/>
              <w:left w:val="single" w:color="auto" w:sz="4" w:space="0"/>
              <w:bottom w:val="single" w:color="auto" w:sz="4" w:space="0"/>
              <w:right w:val="single" w:color="auto" w:sz="4" w:space="0"/>
            </w:tcBorders>
            <w:vAlign w:val="center"/>
          </w:tcPr>
          <w:p w14:paraId="2F1980F4">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b/>
                <w:bCs/>
                <w:color w:val="auto"/>
                <w:sz w:val="20"/>
                <w:szCs w:val="20"/>
                <w:lang w:val="en-US" w:eastAsia="zh-CN"/>
              </w:rPr>
            </w:pPr>
            <w:r>
              <w:rPr>
                <w:rFonts w:hint="eastAsia" w:ascii="仿宋" w:hAnsi="仿宋" w:eastAsia="仿宋" w:cs="仿宋"/>
                <w:b/>
                <w:bCs/>
                <w:color w:val="auto"/>
                <w:sz w:val="20"/>
                <w:szCs w:val="20"/>
                <w:lang w:val="en-US" w:eastAsia="zh-CN"/>
              </w:rPr>
              <w:t>参考图片</w:t>
            </w:r>
          </w:p>
        </w:tc>
      </w:tr>
      <w:tr w14:paraId="0829BA40">
        <w:tblPrEx>
          <w:tblCellMar>
            <w:top w:w="0" w:type="dxa"/>
            <w:left w:w="108" w:type="dxa"/>
            <w:bottom w:w="0" w:type="dxa"/>
            <w:right w:w="108" w:type="dxa"/>
          </w:tblCellMar>
        </w:tblPrEx>
        <w:trPr>
          <w:trHeight w:val="730"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58DA2CD8">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rPr>
              <w:t>1</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4BE0D3C6">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杠铃</w:t>
            </w:r>
            <w:r>
              <w:rPr>
                <w:rStyle w:val="72"/>
                <w:rFonts w:hint="eastAsia" w:ascii="仿宋" w:hAnsi="仿宋" w:eastAsia="仿宋" w:cs="仿宋"/>
                <w:color w:val="auto"/>
                <w:sz w:val="20"/>
                <w:szCs w:val="20"/>
                <w:lang w:val="en-US" w:eastAsia="zh-CN" w:bidi="ar"/>
              </w:rPr>
              <w:t>(150</w:t>
            </w:r>
            <w:r>
              <w:rPr>
                <w:rFonts w:hint="eastAsia" w:ascii="仿宋" w:hAnsi="仿宋" w:eastAsia="仿宋" w:cs="仿宋"/>
                <w:color w:val="auto"/>
                <w:kern w:val="0"/>
                <w:sz w:val="20"/>
                <w:szCs w:val="20"/>
                <w:lang w:val="en-US" w:eastAsia="zh-CN" w:bidi="ar"/>
              </w:rPr>
              <w:t>kg</w:t>
            </w:r>
            <w:r>
              <w:rPr>
                <w:rStyle w:val="72"/>
                <w:rFonts w:hint="eastAsia" w:ascii="仿宋" w:hAnsi="仿宋" w:eastAsia="仿宋" w:cs="仿宋"/>
                <w:color w:val="auto"/>
                <w:sz w:val="20"/>
                <w:szCs w:val="20"/>
                <w:lang w:val="en-US" w:eastAsia="zh-CN" w:bidi="ar"/>
              </w:rPr>
              <w:t>)</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196C903C">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i w:val="0"/>
                <w:iCs w:val="0"/>
                <w:color w:val="auto"/>
                <w:kern w:val="0"/>
                <w:sz w:val="20"/>
                <w:szCs w:val="20"/>
                <w:u w:val="none"/>
                <w:lang w:val="en-US" w:eastAsia="zh-CN" w:bidi="ar"/>
              </w:rPr>
              <w:t>夜鹰杆</w:t>
            </w:r>
            <w:r>
              <w:rPr>
                <w:rStyle w:val="72"/>
                <w:rFonts w:hint="eastAsia" w:ascii="仿宋" w:hAnsi="仿宋" w:eastAsia="仿宋" w:cs="仿宋"/>
                <w:color w:val="auto"/>
                <w:sz w:val="20"/>
                <w:szCs w:val="20"/>
                <w:lang w:val="en-US" w:eastAsia="zh-CN" w:bidi="ar"/>
              </w:rPr>
              <w:t>+</w:t>
            </w:r>
            <w:r>
              <w:rPr>
                <w:rFonts w:hint="eastAsia" w:ascii="仿宋" w:hAnsi="仿宋" w:eastAsia="仿宋" w:cs="仿宋"/>
                <w:i w:val="0"/>
                <w:iCs w:val="0"/>
                <w:color w:val="auto"/>
                <w:kern w:val="0"/>
                <w:sz w:val="20"/>
                <w:szCs w:val="20"/>
                <w:u w:val="none"/>
                <w:lang w:val="en-US" w:eastAsia="zh-CN" w:bidi="ar"/>
              </w:rPr>
              <w:t>力量片,</w:t>
            </w:r>
            <w:r>
              <w:rPr>
                <w:rFonts w:hint="eastAsia" w:ascii="仿宋" w:hAnsi="仿宋" w:eastAsia="仿宋" w:cs="仿宋"/>
                <w:color w:val="auto"/>
                <w:kern w:val="0"/>
                <w:sz w:val="20"/>
                <w:szCs w:val="20"/>
                <w:lang w:bidi="ar"/>
              </w:rPr>
              <w:t>规格：5kg、10kg、15kg、20kg、25kg。共计150</w:t>
            </w:r>
            <w:r>
              <w:rPr>
                <w:rFonts w:hint="eastAsia" w:ascii="仿宋" w:hAnsi="仿宋" w:eastAsia="仿宋" w:cs="仿宋"/>
                <w:color w:val="auto"/>
                <w:kern w:val="0"/>
                <w:sz w:val="20"/>
                <w:szCs w:val="20"/>
                <w:lang w:val="en-US" w:eastAsia="zh-CN" w:bidi="ar"/>
              </w:rPr>
              <w:t>kg</w:t>
            </w:r>
            <w:r>
              <w:rPr>
                <w:rFonts w:hint="eastAsia" w:ascii="仿宋" w:hAnsi="仿宋" w:eastAsia="仿宋" w:cs="仿宋"/>
                <w:color w:val="auto"/>
                <w:kern w:val="0"/>
                <w:sz w:val="20"/>
                <w:szCs w:val="20"/>
                <w:lang w:bidi="ar"/>
              </w:rPr>
              <w:t>/套</w:t>
            </w:r>
          </w:p>
          <w:p w14:paraId="1B9257ED">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kern w:val="0"/>
                <w:sz w:val="20"/>
                <w:szCs w:val="20"/>
                <w:lang w:val="en-US" w:eastAsia="zh-CN" w:bidi="ar"/>
              </w:rPr>
              <w:t>插孔符合国际通用大小</w:t>
            </w:r>
          </w:p>
        </w:tc>
        <w:tc>
          <w:tcPr>
            <w:tcW w:w="737" w:type="dxa"/>
            <w:tcBorders>
              <w:top w:val="single" w:color="auto" w:sz="4" w:space="0"/>
              <w:left w:val="single" w:color="auto" w:sz="4" w:space="0"/>
              <w:bottom w:val="single" w:color="auto" w:sz="4" w:space="0"/>
              <w:right w:val="single" w:color="auto" w:sz="4" w:space="0"/>
            </w:tcBorders>
            <w:vAlign w:val="center"/>
          </w:tcPr>
          <w:p w14:paraId="7815701F">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3</w:t>
            </w:r>
          </w:p>
        </w:tc>
        <w:tc>
          <w:tcPr>
            <w:tcW w:w="723" w:type="dxa"/>
            <w:tcBorders>
              <w:top w:val="single" w:color="auto" w:sz="4" w:space="0"/>
              <w:left w:val="single" w:color="auto" w:sz="4" w:space="0"/>
              <w:bottom w:val="single" w:color="auto" w:sz="4" w:space="0"/>
              <w:right w:val="single" w:color="auto" w:sz="4" w:space="0"/>
            </w:tcBorders>
            <w:vAlign w:val="center"/>
          </w:tcPr>
          <w:p w14:paraId="32F76476">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套</w:t>
            </w:r>
          </w:p>
        </w:tc>
        <w:tc>
          <w:tcPr>
            <w:tcW w:w="545" w:type="dxa"/>
            <w:tcBorders>
              <w:top w:val="single" w:color="auto" w:sz="4" w:space="0"/>
              <w:left w:val="single" w:color="auto" w:sz="4" w:space="0"/>
              <w:bottom w:val="single" w:color="auto" w:sz="4" w:space="0"/>
              <w:right w:val="single" w:color="auto" w:sz="4" w:space="0"/>
            </w:tcBorders>
            <w:vAlign w:val="center"/>
          </w:tcPr>
          <w:p w14:paraId="28DF2E1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5463A70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625E917B">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5BAB7B5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59264" behindDoc="1" locked="0" layoutInCell="1" allowOverlap="1">
                  <wp:simplePos x="0" y="0"/>
                  <wp:positionH relativeFrom="column">
                    <wp:posOffset>257810</wp:posOffset>
                  </wp:positionH>
                  <wp:positionV relativeFrom="paragraph">
                    <wp:posOffset>27305</wp:posOffset>
                  </wp:positionV>
                  <wp:extent cx="699135" cy="553720"/>
                  <wp:effectExtent l="0" t="0" r="5715" b="17780"/>
                  <wp:wrapTight wrapText="bothSides">
                    <wp:wrapPolygon>
                      <wp:start x="0" y="0"/>
                      <wp:lineTo x="0" y="20807"/>
                      <wp:lineTo x="21188" y="20807"/>
                      <wp:lineTo x="21188"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699135" cy="553720"/>
                          </a:xfrm>
                          <a:prstGeom prst="rect">
                            <a:avLst/>
                          </a:prstGeom>
                          <a:noFill/>
                          <a:ln>
                            <a:noFill/>
                          </a:ln>
                        </pic:spPr>
                      </pic:pic>
                    </a:graphicData>
                  </a:graphic>
                </wp:anchor>
              </w:drawing>
            </w:r>
          </w:p>
        </w:tc>
      </w:tr>
      <w:tr w14:paraId="562E38A5">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559B0B5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47DCFD82">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多功能深蹲架</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7F77DAFA">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锻炼部位：大腿/小腿肌肉群</w:t>
            </w:r>
            <w:r>
              <w:rPr>
                <w:rFonts w:hint="eastAsia" w:ascii="仿宋" w:hAnsi="仿宋" w:eastAsia="仿宋" w:cs="仿宋"/>
                <w:color w:val="auto"/>
                <w:kern w:val="0"/>
                <w:sz w:val="20"/>
                <w:szCs w:val="20"/>
                <w:lang w:eastAsia="zh-CN" w:bidi="ar"/>
              </w:rPr>
              <w:t>，</w:t>
            </w:r>
            <w:r>
              <w:rPr>
                <w:rFonts w:hint="eastAsia" w:ascii="仿宋" w:hAnsi="仿宋" w:eastAsia="仿宋" w:cs="仿宋"/>
                <w:color w:val="auto"/>
                <w:kern w:val="0"/>
                <w:sz w:val="20"/>
                <w:szCs w:val="20"/>
                <w:lang w:val="en-US" w:eastAsia="zh-CN" w:bidi="ar"/>
              </w:rPr>
              <w:t>臀部肌群</w:t>
            </w:r>
          </w:p>
          <w:p w14:paraId="3F8A05BD">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加厚管材，承重800KG，安装简单，安全稳固</w:t>
            </w:r>
          </w:p>
          <w:p w14:paraId="73A241C7">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材质（Q235A)</w:t>
            </w:r>
          </w:p>
          <w:p w14:paraId="707F7FB9">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17E86158">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12ED25A1">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个</w:t>
            </w:r>
          </w:p>
        </w:tc>
        <w:tc>
          <w:tcPr>
            <w:tcW w:w="545" w:type="dxa"/>
            <w:tcBorders>
              <w:top w:val="single" w:color="auto" w:sz="4" w:space="0"/>
              <w:left w:val="single" w:color="auto" w:sz="4" w:space="0"/>
              <w:bottom w:val="single" w:color="auto" w:sz="4" w:space="0"/>
              <w:right w:val="single" w:color="auto" w:sz="4" w:space="0"/>
            </w:tcBorders>
            <w:vAlign w:val="center"/>
          </w:tcPr>
          <w:p w14:paraId="5AE07D5E">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38FAB22B">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3A499D6C">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视频演示</w:t>
            </w:r>
          </w:p>
        </w:tc>
        <w:tc>
          <w:tcPr>
            <w:tcW w:w="2048" w:type="dxa"/>
            <w:tcBorders>
              <w:top w:val="single" w:color="auto" w:sz="4" w:space="0"/>
              <w:left w:val="single" w:color="auto" w:sz="4" w:space="0"/>
              <w:bottom w:val="single" w:color="auto" w:sz="4" w:space="0"/>
              <w:right w:val="single" w:color="auto" w:sz="4" w:space="0"/>
            </w:tcBorders>
            <w:vAlign w:val="center"/>
          </w:tcPr>
          <w:p w14:paraId="7A395173">
            <w:pPr>
              <w:keepNext w:val="0"/>
              <w:keepLines w:val="0"/>
              <w:widowControl/>
              <w:suppressLineNumbers w:val="0"/>
              <w:jc w:val="center"/>
              <w:textAlignment w:val="center"/>
              <w:rPr>
                <w:rFonts w:hint="eastAsia" w:ascii="微软雅黑" w:hAnsi="微软雅黑" w:eastAsia="微软雅黑" w:cs="微软雅黑"/>
                <w:b/>
                <w:bCs/>
                <w:i w:val="0"/>
                <w:iCs w:val="0"/>
                <w:color w:val="auto"/>
                <w:sz w:val="72"/>
                <w:szCs w:val="72"/>
                <w:u w:val="none"/>
                <w:lang w:val="en-US" w:eastAsia="zh-CN" w:bidi="ar-SA"/>
              </w:rPr>
            </w:pPr>
            <w:r>
              <w:rPr>
                <w:rFonts w:hint="eastAsia" w:ascii="微软雅黑" w:hAnsi="微软雅黑" w:eastAsia="微软雅黑" w:cs="微软雅黑"/>
                <w:b/>
                <w:bCs/>
                <w:i w:val="0"/>
                <w:iCs w:val="0"/>
                <w:color w:val="auto"/>
                <w:kern w:val="0"/>
                <w:sz w:val="72"/>
                <w:szCs w:val="72"/>
                <w:u w:val="none"/>
                <w:lang w:val="en-US" w:eastAsia="zh-CN" w:bidi="ar"/>
              </w:rPr>
              <w:drawing>
                <wp:inline distT="0" distB="0" distL="114300" distR="114300">
                  <wp:extent cx="698500" cy="751840"/>
                  <wp:effectExtent l="0" t="0" r="6350" b="1016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25"/>
                          <a:stretch>
                            <a:fillRect/>
                          </a:stretch>
                        </pic:blipFill>
                        <pic:spPr>
                          <a:xfrm>
                            <a:off x="0" y="0"/>
                            <a:ext cx="698500" cy="751840"/>
                          </a:xfrm>
                          <a:prstGeom prst="rect">
                            <a:avLst/>
                          </a:prstGeom>
                          <a:noFill/>
                          <a:ln w="9525">
                            <a:noFill/>
                          </a:ln>
                        </pic:spPr>
                      </pic:pic>
                    </a:graphicData>
                  </a:graphic>
                </wp:inline>
              </w:drawing>
            </w:r>
          </w:p>
        </w:tc>
      </w:tr>
      <w:tr w14:paraId="16CA406B">
        <w:tblPrEx>
          <w:tblCellMar>
            <w:top w:w="0" w:type="dxa"/>
            <w:left w:w="108" w:type="dxa"/>
            <w:bottom w:w="0" w:type="dxa"/>
            <w:right w:w="108" w:type="dxa"/>
          </w:tblCellMar>
        </w:tblPrEx>
        <w:trPr>
          <w:trHeight w:val="67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4F1B3970">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3</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47F3DCFB">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哑铃(含哑铃架)</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4BF9D774">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kern w:val="0"/>
                <w:sz w:val="20"/>
                <w:szCs w:val="20"/>
                <w:lang w:bidi="ar"/>
              </w:rPr>
              <w:t xml:space="preserve">主框架：材质（Q235A)；  </w:t>
            </w:r>
            <w:r>
              <w:rPr>
                <w:rFonts w:hint="eastAsia" w:ascii="仿宋" w:hAnsi="仿宋" w:eastAsia="仿宋" w:cs="仿宋"/>
                <w:i w:val="0"/>
                <w:iCs w:val="0"/>
                <w:color w:val="auto"/>
                <w:kern w:val="0"/>
                <w:sz w:val="20"/>
                <w:szCs w:val="20"/>
                <w:u w:val="none"/>
                <w:lang w:val="en-US" w:eastAsia="zh-CN" w:bidi="ar"/>
              </w:rPr>
              <w:t>哑铃</w:t>
            </w:r>
            <w:r>
              <w:rPr>
                <w:rFonts w:hint="eastAsia" w:ascii="仿宋" w:hAnsi="仿宋" w:eastAsia="仿宋" w:cs="仿宋"/>
                <w:color w:val="auto"/>
                <w:kern w:val="0"/>
                <w:sz w:val="20"/>
                <w:szCs w:val="20"/>
                <w:lang w:bidi="ar"/>
              </w:rPr>
              <w:t>规格：2.5</w:t>
            </w:r>
            <w:r>
              <w:rPr>
                <w:rFonts w:hint="eastAsia" w:ascii="仿宋" w:hAnsi="仿宋" w:eastAsia="仿宋" w:cs="仿宋"/>
                <w:color w:val="auto"/>
                <w:kern w:val="0"/>
                <w:sz w:val="20"/>
                <w:szCs w:val="20"/>
                <w:lang w:val="en-US" w:eastAsia="zh-CN" w:bidi="ar"/>
              </w:rPr>
              <w:t>kg</w:t>
            </w:r>
            <w:r>
              <w:rPr>
                <w:rFonts w:hint="eastAsia" w:ascii="仿宋" w:hAnsi="仿宋" w:eastAsia="仿宋" w:cs="仿宋"/>
                <w:color w:val="auto"/>
                <w:kern w:val="0"/>
                <w:sz w:val="20"/>
                <w:szCs w:val="20"/>
                <w:lang w:bidi="ar"/>
              </w:rPr>
              <w:t>-30</w:t>
            </w:r>
            <w:r>
              <w:rPr>
                <w:rFonts w:hint="eastAsia" w:ascii="仿宋" w:hAnsi="仿宋" w:eastAsia="仿宋" w:cs="仿宋"/>
                <w:color w:val="auto"/>
                <w:kern w:val="0"/>
                <w:sz w:val="20"/>
                <w:szCs w:val="20"/>
                <w:lang w:val="en-US" w:eastAsia="zh-CN" w:bidi="ar"/>
              </w:rPr>
              <w:t>kg</w:t>
            </w:r>
            <w:r>
              <w:rPr>
                <w:rFonts w:hint="eastAsia" w:ascii="仿宋" w:hAnsi="仿宋" w:eastAsia="仿宋" w:cs="仿宋"/>
                <w:color w:val="auto"/>
                <w:kern w:val="0"/>
                <w:sz w:val="20"/>
                <w:szCs w:val="20"/>
                <w:lang w:bidi="ar"/>
              </w:rPr>
              <w:t>，间隔2.5</w:t>
            </w:r>
            <w:r>
              <w:rPr>
                <w:rFonts w:hint="eastAsia" w:ascii="仿宋" w:hAnsi="仿宋" w:eastAsia="仿宋" w:cs="仿宋"/>
                <w:color w:val="auto"/>
                <w:kern w:val="0"/>
                <w:sz w:val="20"/>
                <w:szCs w:val="20"/>
                <w:lang w:val="en-US" w:eastAsia="zh-CN" w:bidi="ar"/>
              </w:rPr>
              <w:t>kg</w:t>
            </w:r>
            <w:r>
              <w:rPr>
                <w:rFonts w:hint="eastAsia" w:ascii="仿宋" w:hAnsi="仿宋" w:eastAsia="仿宋" w:cs="仿宋"/>
                <w:color w:val="auto"/>
                <w:kern w:val="0"/>
                <w:sz w:val="20"/>
                <w:szCs w:val="20"/>
                <w:lang w:bidi="ar"/>
              </w:rPr>
              <w:t>,共计390</w:t>
            </w:r>
            <w:r>
              <w:rPr>
                <w:rFonts w:hint="eastAsia" w:ascii="仿宋" w:hAnsi="仿宋" w:eastAsia="仿宋" w:cs="仿宋"/>
                <w:color w:val="auto"/>
                <w:kern w:val="0"/>
                <w:sz w:val="20"/>
                <w:szCs w:val="20"/>
                <w:lang w:val="en-US" w:eastAsia="zh-CN" w:bidi="ar"/>
              </w:rPr>
              <w:t>kg</w:t>
            </w:r>
            <w:r>
              <w:rPr>
                <w:rFonts w:hint="eastAsia" w:ascii="仿宋" w:hAnsi="仿宋" w:eastAsia="仿宋" w:cs="仿宋"/>
                <w:color w:val="auto"/>
                <w:kern w:val="0"/>
                <w:sz w:val="20"/>
                <w:szCs w:val="20"/>
                <w:lang w:bidi="ar"/>
              </w:rPr>
              <w:t>,12对。</w:t>
            </w:r>
            <w:r>
              <w:rPr>
                <w:rFonts w:hint="eastAsia" w:ascii="仿宋" w:hAnsi="仿宋" w:eastAsia="仿宋" w:cs="仿宋"/>
                <w:color w:val="auto"/>
                <w:kern w:val="0"/>
                <w:sz w:val="20"/>
                <w:szCs w:val="20"/>
                <w:lang w:val="en-US" w:eastAsia="zh-CN" w:bidi="ar"/>
              </w:rPr>
              <w:t>配</w:t>
            </w:r>
            <w:r>
              <w:rPr>
                <w:rFonts w:hint="eastAsia" w:ascii="仿宋" w:hAnsi="仿宋" w:eastAsia="仿宋" w:cs="仿宋"/>
                <w:i w:val="0"/>
                <w:iCs w:val="0"/>
                <w:color w:val="auto"/>
                <w:kern w:val="0"/>
                <w:sz w:val="20"/>
                <w:szCs w:val="20"/>
                <w:u w:val="none"/>
                <w:lang w:val="en-US" w:eastAsia="zh-CN" w:bidi="ar"/>
              </w:rPr>
              <w:t>哑铃架2个。</w:t>
            </w:r>
          </w:p>
        </w:tc>
        <w:tc>
          <w:tcPr>
            <w:tcW w:w="737" w:type="dxa"/>
            <w:tcBorders>
              <w:top w:val="single" w:color="auto" w:sz="4" w:space="0"/>
              <w:left w:val="single" w:color="auto" w:sz="4" w:space="0"/>
              <w:bottom w:val="single" w:color="auto" w:sz="4" w:space="0"/>
              <w:right w:val="single" w:color="auto" w:sz="4" w:space="0"/>
            </w:tcBorders>
            <w:vAlign w:val="center"/>
          </w:tcPr>
          <w:p w14:paraId="09C0B6C7">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2</w:t>
            </w:r>
          </w:p>
        </w:tc>
        <w:tc>
          <w:tcPr>
            <w:tcW w:w="723" w:type="dxa"/>
            <w:tcBorders>
              <w:top w:val="single" w:color="auto" w:sz="4" w:space="0"/>
              <w:left w:val="single" w:color="auto" w:sz="4" w:space="0"/>
              <w:bottom w:val="single" w:color="auto" w:sz="4" w:space="0"/>
              <w:right w:val="single" w:color="auto" w:sz="4" w:space="0"/>
            </w:tcBorders>
            <w:vAlign w:val="center"/>
          </w:tcPr>
          <w:p w14:paraId="20630F9B">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套</w:t>
            </w:r>
          </w:p>
        </w:tc>
        <w:tc>
          <w:tcPr>
            <w:tcW w:w="545" w:type="dxa"/>
            <w:tcBorders>
              <w:top w:val="single" w:color="auto" w:sz="4" w:space="0"/>
              <w:left w:val="single" w:color="auto" w:sz="4" w:space="0"/>
              <w:bottom w:val="single" w:color="auto" w:sz="4" w:space="0"/>
              <w:right w:val="single" w:color="auto" w:sz="4" w:space="0"/>
            </w:tcBorders>
            <w:vAlign w:val="center"/>
          </w:tcPr>
          <w:p w14:paraId="0B1EE63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6CA0869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6CEABD4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1DE1CA77">
            <w:pPr>
              <w:keepNext w:val="0"/>
              <w:keepLines w:val="0"/>
              <w:widowControl/>
              <w:suppressLineNumbers w:val="0"/>
              <w:jc w:val="center"/>
              <w:textAlignment w:val="center"/>
              <w:rPr>
                <w:rFonts w:hint="eastAsia" w:ascii="微软雅黑" w:hAnsi="微软雅黑" w:eastAsia="微软雅黑" w:cs="微软雅黑"/>
                <w:b/>
                <w:bCs/>
                <w:i w:val="0"/>
                <w:iCs w:val="0"/>
                <w:color w:val="auto"/>
                <w:sz w:val="56"/>
                <w:szCs w:val="56"/>
                <w:u w:val="none"/>
                <w:lang w:val="en-US" w:eastAsia="zh-CN" w:bidi="ar-SA"/>
              </w:rPr>
            </w:pPr>
            <w:r>
              <w:rPr>
                <w:color w:val="auto"/>
              </w:rPr>
              <w:drawing>
                <wp:inline distT="0" distB="0" distL="114300" distR="114300">
                  <wp:extent cx="810260" cy="426720"/>
                  <wp:effectExtent l="0" t="0" r="8890" b="1143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26"/>
                          <a:stretch>
                            <a:fillRect/>
                          </a:stretch>
                        </pic:blipFill>
                        <pic:spPr>
                          <a:xfrm>
                            <a:off x="0" y="0"/>
                            <a:ext cx="810260" cy="426720"/>
                          </a:xfrm>
                          <a:prstGeom prst="rect">
                            <a:avLst/>
                          </a:prstGeom>
                          <a:noFill/>
                          <a:ln>
                            <a:noFill/>
                          </a:ln>
                        </pic:spPr>
                      </pic:pic>
                    </a:graphicData>
                  </a:graphic>
                </wp:inline>
              </w:drawing>
            </w:r>
          </w:p>
        </w:tc>
      </w:tr>
      <w:tr w14:paraId="5193572D">
        <w:tblPrEx>
          <w:tblCellMar>
            <w:top w:w="0" w:type="dxa"/>
            <w:left w:w="108" w:type="dxa"/>
            <w:bottom w:w="0" w:type="dxa"/>
            <w:right w:w="108" w:type="dxa"/>
          </w:tblCellMar>
        </w:tblPrEx>
        <w:trPr>
          <w:trHeight w:val="1383"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5C81C9F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4</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0C95675B">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kern w:val="0"/>
                <w:sz w:val="20"/>
                <w:szCs w:val="20"/>
                <w:lang w:bidi="ar"/>
              </w:rPr>
              <w:t>坐姿腿弯举器</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4FF8CDAE">
            <w:pPr>
              <w:keepNext w:val="0"/>
              <w:keepLines w:val="0"/>
              <w:pageBreakBefore w:val="0"/>
              <w:widowControl/>
              <w:suppressLineNumbers w:val="0"/>
              <w:kinsoku/>
              <w:wordWrap/>
              <w:overflowPunct/>
              <w:topLinePunct w:val="0"/>
              <w:autoSpaceDE/>
              <w:autoSpaceDN/>
              <w:bidi w:val="0"/>
              <w:spacing w:after="0" w:line="240" w:lineRule="exact"/>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锻炼部位：股四头肌、小腿肌群、腘绳肌</w:t>
            </w:r>
          </w:p>
          <w:p w14:paraId="7695F8A3">
            <w:pPr>
              <w:keepNext w:val="0"/>
              <w:keepLines w:val="0"/>
              <w:pageBreakBefore w:val="0"/>
              <w:widowControl/>
              <w:suppressLineNumbers w:val="0"/>
              <w:kinsoku/>
              <w:wordWrap/>
              <w:overflowPunct/>
              <w:topLinePunct w:val="0"/>
              <w:autoSpaceDE/>
              <w:autoSpaceDN/>
              <w:bidi w:val="0"/>
              <w:spacing w:after="0" w:line="240" w:lineRule="exact"/>
              <w:jc w:val="left"/>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r>
              <w:rPr>
                <w:rFonts w:hint="eastAsia" w:ascii="仿宋" w:hAnsi="仿宋" w:eastAsia="仿宋" w:cs="仿宋"/>
                <w:color w:val="auto"/>
                <w:sz w:val="20"/>
                <w:szCs w:val="20"/>
                <w:lang w:val="en-US" w:eastAsia="zh-CN"/>
              </w:rPr>
              <w:t>和器材险</w:t>
            </w:r>
          </w:p>
        </w:tc>
        <w:tc>
          <w:tcPr>
            <w:tcW w:w="737" w:type="dxa"/>
            <w:tcBorders>
              <w:top w:val="single" w:color="auto" w:sz="4" w:space="0"/>
              <w:left w:val="single" w:color="auto" w:sz="4" w:space="0"/>
              <w:bottom w:val="single" w:color="auto" w:sz="4" w:space="0"/>
              <w:right w:val="single" w:color="auto" w:sz="4" w:space="0"/>
            </w:tcBorders>
            <w:vAlign w:val="center"/>
          </w:tcPr>
          <w:p w14:paraId="40345B76">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2</w:t>
            </w:r>
          </w:p>
        </w:tc>
        <w:tc>
          <w:tcPr>
            <w:tcW w:w="723" w:type="dxa"/>
            <w:tcBorders>
              <w:top w:val="single" w:color="auto" w:sz="4" w:space="0"/>
              <w:left w:val="single" w:color="auto" w:sz="4" w:space="0"/>
              <w:bottom w:val="single" w:color="auto" w:sz="4" w:space="0"/>
              <w:right w:val="single" w:color="auto" w:sz="4" w:space="0"/>
            </w:tcBorders>
            <w:vAlign w:val="center"/>
          </w:tcPr>
          <w:p w14:paraId="1B2B525D">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36FF111B">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4212E83B">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58A85AB8">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top"/>
          </w:tcPr>
          <w:p w14:paraId="085281AF">
            <w:pPr>
              <w:keepNext w:val="0"/>
              <w:keepLines w:val="0"/>
              <w:widowControl/>
              <w:suppressLineNumbers w:val="0"/>
              <w:jc w:val="center"/>
              <w:textAlignment w:val="top"/>
              <w:rPr>
                <w:rFonts w:hint="eastAsia" w:ascii="Arial" w:hAnsi="Arial" w:cs="Arial" w:eastAsiaTheme="minorEastAsia"/>
                <w:i w:val="0"/>
                <w:iCs w:val="0"/>
                <w:color w:val="auto"/>
                <w:sz w:val="22"/>
                <w:szCs w:val="22"/>
                <w:u w:val="none"/>
                <w:lang w:val="en-US" w:eastAsia="zh-CN" w:bidi="ar-SA"/>
              </w:rPr>
            </w:pPr>
            <w:r>
              <w:rPr>
                <w:color w:val="auto"/>
              </w:rPr>
              <w:drawing>
                <wp:inline distT="0" distB="0" distL="114300" distR="114300">
                  <wp:extent cx="698500" cy="916940"/>
                  <wp:effectExtent l="0" t="0" r="6350" b="16510"/>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27"/>
                          <a:stretch>
                            <a:fillRect/>
                          </a:stretch>
                        </pic:blipFill>
                        <pic:spPr>
                          <a:xfrm>
                            <a:off x="0" y="0"/>
                            <a:ext cx="698500" cy="916940"/>
                          </a:xfrm>
                          <a:prstGeom prst="rect">
                            <a:avLst/>
                          </a:prstGeom>
                          <a:noFill/>
                          <a:ln>
                            <a:noFill/>
                          </a:ln>
                        </pic:spPr>
                      </pic:pic>
                    </a:graphicData>
                  </a:graphic>
                </wp:inline>
              </w:drawing>
            </w:r>
          </w:p>
        </w:tc>
      </w:tr>
      <w:tr w14:paraId="4B266EC3">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21622E08">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5</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1FAD728F">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坐姿腿举器</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6AF1FDAE">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锻炼部位：大腿</w:t>
            </w:r>
            <w:r>
              <w:rPr>
                <w:rFonts w:hint="eastAsia" w:ascii="仿宋" w:hAnsi="仿宋" w:eastAsia="仿宋" w:cs="仿宋"/>
                <w:color w:val="auto"/>
                <w:kern w:val="0"/>
                <w:sz w:val="20"/>
                <w:szCs w:val="20"/>
                <w:lang w:val="en-US" w:eastAsia="zh-CN" w:bidi="ar"/>
              </w:rPr>
              <w:t>与小腿肌肉。</w:t>
            </w:r>
          </w:p>
          <w:p w14:paraId="08F9346C">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配重：铸铁，最大配重：107kg，最小配重：5kg</w:t>
            </w:r>
          </w:p>
          <w:p w14:paraId="2DF7973A">
            <w:pPr>
              <w:keepNext w:val="0"/>
              <w:keepLines w:val="0"/>
              <w:pageBreakBefore w:val="0"/>
              <w:widowControl/>
              <w:suppressLineNumbers w:val="0"/>
              <w:kinsoku/>
              <w:wordWrap/>
              <w:overflowPunct/>
              <w:topLinePunct w:val="0"/>
              <w:autoSpaceDE/>
              <w:autoSpaceDN/>
              <w:bidi w:val="0"/>
              <w:spacing w:after="0" w:line="240" w:lineRule="exact"/>
              <w:jc w:val="left"/>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r>
              <w:rPr>
                <w:rFonts w:hint="eastAsia" w:ascii="仿宋" w:hAnsi="仿宋" w:eastAsia="仿宋" w:cs="仿宋"/>
                <w:color w:val="auto"/>
                <w:sz w:val="20"/>
                <w:szCs w:val="20"/>
                <w:lang w:val="en-US" w:eastAsia="zh-CN"/>
              </w:rPr>
              <w:t>和器材险</w:t>
            </w:r>
          </w:p>
        </w:tc>
        <w:tc>
          <w:tcPr>
            <w:tcW w:w="737" w:type="dxa"/>
            <w:tcBorders>
              <w:top w:val="single" w:color="auto" w:sz="4" w:space="0"/>
              <w:left w:val="single" w:color="auto" w:sz="4" w:space="0"/>
              <w:bottom w:val="single" w:color="auto" w:sz="4" w:space="0"/>
              <w:right w:val="single" w:color="auto" w:sz="4" w:space="0"/>
            </w:tcBorders>
            <w:vAlign w:val="center"/>
          </w:tcPr>
          <w:p w14:paraId="071E7494">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0D2B7697">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42B874A1">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72B1EE2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05EB76F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016609A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0288" behindDoc="1" locked="0" layoutInCell="1" allowOverlap="1">
                  <wp:simplePos x="0" y="0"/>
                  <wp:positionH relativeFrom="column">
                    <wp:posOffset>229235</wp:posOffset>
                  </wp:positionH>
                  <wp:positionV relativeFrom="paragraph">
                    <wp:posOffset>-387985</wp:posOffset>
                  </wp:positionV>
                  <wp:extent cx="698500" cy="682625"/>
                  <wp:effectExtent l="0" t="0" r="6350" b="3175"/>
                  <wp:wrapTight wrapText="bothSides">
                    <wp:wrapPolygon>
                      <wp:start x="0" y="0"/>
                      <wp:lineTo x="0" y="21098"/>
                      <wp:lineTo x="21207" y="21098"/>
                      <wp:lineTo x="21207" y="0"/>
                      <wp:lineTo x="0" y="0"/>
                    </wp:wrapPolygon>
                  </wp:wrapTight>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8"/>
                          <a:stretch>
                            <a:fillRect/>
                          </a:stretch>
                        </pic:blipFill>
                        <pic:spPr>
                          <a:xfrm>
                            <a:off x="0" y="0"/>
                            <a:ext cx="698500" cy="682625"/>
                          </a:xfrm>
                          <a:prstGeom prst="rect">
                            <a:avLst/>
                          </a:prstGeom>
                          <a:noFill/>
                          <a:ln>
                            <a:noFill/>
                          </a:ln>
                        </pic:spPr>
                      </pic:pic>
                    </a:graphicData>
                  </a:graphic>
                </wp:anchor>
              </w:drawing>
            </w:r>
          </w:p>
        </w:tc>
      </w:tr>
      <w:tr w14:paraId="1848003B">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05736755">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6</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1272B134">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蝴蝶夹胸器</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0F1C945D">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锻炼部位：胸大肌、斜方肌</w:t>
            </w:r>
            <w:r>
              <w:rPr>
                <w:rFonts w:hint="eastAsia" w:ascii="仿宋" w:hAnsi="仿宋" w:eastAsia="仿宋" w:cs="仿宋"/>
                <w:color w:val="auto"/>
                <w:kern w:val="0"/>
                <w:sz w:val="20"/>
                <w:szCs w:val="20"/>
                <w:lang w:val="en-US" w:eastAsia="zh-CN" w:bidi="ar"/>
              </w:rPr>
              <w:t xml:space="preserve">    </w:t>
            </w:r>
          </w:p>
          <w:p w14:paraId="34A58E1F">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 xml:space="preserve">主框架：材质（Q235A)；     </w:t>
            </w:r>
          </w:p>
          <w:p w14:paraId="068300B6">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配重：铸铁，最大配重：77kg，最小配重：5kg</w:t>
            </w:r>
          </w:p>
          <w:p w14:paraId="1E905166">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45AC1160">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2</w:t>
            </w:r>
          </w:p>
        </w:tc>
        <w:tc>
          <w:tcPr>
            <w:tcW w:w="723" w:type="dxa"/>
            <w:tcBorders>
              <w:top w:val="single" w:color="auto" w:sz="4" w:space="0"/>
              <w:left w:val="single" w:color="auto" w:sz="4" w:space="0"/>
              <w:bottom w:val="single" w:color="auto" w:sz="4" w:space="0"/>
              <w:right w:val="single" w:color="auto" w:sz="4" w:space="0"/>
            </w:tcBorders>
            <w:vAlign w:val="center"/>
          </w:tcPr>
          <w:p w14:paraId="7C48EC00">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1F0BFA8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1689154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06ECD32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4D197291">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5648" behindDoc="1" locked="0" layoutInCell="1" allowOverlap="1">
                  <wp:simplePos x="0" y="0"/>
                  <wp:positionH relativeFrom="column">
                    <wp:posOffset>229235</wp:posOffset>
                  </wp:positionH>
                  <wp:positionV relativeFrom="paragraph">
                    <wp:posOffset>-6350</wp:posOffset>
                  </wp:positionV>
                  <wp:extent cx="698500" cy="791210"/>
                  <wp:effectExtent l="0" t="0" r="6350" b="8890"/>
                  <wp:wrapTight wrapText="bothSides">
                    <wp:wrapPolygon>
                      <wp:start x="0" y="0"/>
                      <wp:lineTo x="0" y="21323"/>
                      <wp:lineTo x="21207" y="21323"/>
                      <wp:lineTo x="21207" y="0"/>
                      <wp:lineTo x="0" y="0"/>
                    </wp:wrapPolygon>
                  </wp:wrapTight>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29"/>
                          <a:stretch>
                            <a:fillRect/>
                          </a:stretch>
                        </pic:blipFill>
                        <pic:spPr>
                          <a:xfrm>
                            <a:off x="0" y="0"/>
                            <a:ext cx="698500" cy="791210"/>
                          </a:xfrm>
                          <a:prstGeom prst="rect">
                            <a:avLst/>
                          </a:prstGeom>
                          <a:noFill/>
                          <a:ln>
                            <a:noFill/>
                          </a:ln>
                        </pic:spPr>
                      </pic:pic>
                    </a:graphicData>
                  </a:graphic>
                </wp:anchor>
              </w:drawing>
            </w:r>
          </w:p>
        </w:tc>
      </w:tr>
      <w:tr w14:paraId="48A9F9B6">
        <w:tblPrEx>
          <w:tblCellMar>
            <w:top w:w="0" w:type="dxa"/>
            <w:left w:w="108" w:type="dxa"/>
            <w:bottom w:w="0" w:type="dxa"/>
            <w:right w:w="108" w:type="dxa"/>
          </w:tblCellMar>
        </w:tblPrEx>
        <w:trPr>
          <w:trHeight w:val="702"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4D21AF5">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7</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0C3906F0">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360多功能训练架</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1164DF0A">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锻炼部位：</w:t>
            </w:r>
            <w:r>
              <w:rPr>
                <w:rFonts w:hint="eastAsia" w:ascii="仿宋" w:hAnsi="仿宋" w:eastAsia="仿宋" w:cs="仿宋"/>
                <w:color w:val="auto"/>
                <w:kern w:val="0"/>
                <w:sz w:val="20"/>
                <w:szCs w:val="20"/>
                <w:lang w:val="en-US" w:eastAsia="zh-CN" w:bidi="ar"/>
              </w:rPr>
              <w:t>腿部，臀大肌，腹部；胸肌；背阔肌。</w:t>
            </w:r>
          </w:p>
          <w:p w14:paraId="1905A492">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kern w:val="0"/>
                <w:sz w:val="20"/>
                <w:szCs w:val="20"/>
                <w:lang w:bidi="ar"/>
              </w:rPr>
              <w:t xml:space="preserve">主框架：材质（Q235A)； </w:t>
            </w:r>
            <w:r>
              <w:rPr>
                <w:rFonts w:hint="eastAsia" w:ascii="仿宋" w:hAnsi="仿宋" w:eastAsia="仿宋" w:cs="仿宋"/>
                <w:i w:val="0"/>
                <w:iCs w:val="0"/>
                <w:color w:val="auto"/>
                <w:kern w:val="0"/>
                <w:sz w:val="20"/>
                <w:szCs w:val="20"/>
                <w:u w:val="none"/>
                <w:lang w:val="en-US" w:eastAsia="zh-CN" w:bidi="ar"/>
              </w:rPr>
              <w:t>商用级，加厚管材。组合器械，160</w:t>
            </w:r>
            <w:r>
              <w:rPr>
                <w:rFonts w:hint="eastAsia" w:ascii="仿宋" w:hAnsi="仿宋" w:eastAsia="仿宋" w:cs="仿宋"/>
                <w:color w:val="auto"/>
                <w:kern w:val="0"/>
                <w:sz w:val="20"/>
                <w:szCs w:val="20"/>
                <w:lang w:val="en-US" w:eastAsia="zh-CN" w:bidi="ar"/>
              </w:rPr>
              <w:t>kg</w:t>
            </w:r>
            <w:r>
              <w:rPr>
                <w:rFonts w:hint="eastAsia" w:ascii="仿宋" w:hAnsi="仿宋" w:eastAsia="仿宋" w:cs="仿宋"/>
                <w:i w:val="0"/>
                <w:iCs w:val="0"/>
                <w:color w:val="auto"/>
                <w:kern w:val="0"/>
                <w:sz w:val="20"/>
                <w:szCs w:val="20"/>
                <w:u w:val="none"/>
                <w:lang w:val="en-US" w:eastAsia="zh-CN" w:bidi="ar"/>
              </w:rPr>
              <w:t>配重。</w:t>
            </w:r>
          </w:p>
        </w:tc>
        <w:tc>
          <w:tcPr>
            <w:tcW w:w="737" w:type="dxa"/>
            <w:tcBorders>
              <w:top w:val="single" w:color="auto" w:sz="4" w:space="0"/>
              <w:left w:val="single" w:color="auto" w:sz="4" w:space="0"/>
              <w:bottom w:val="single" w:color="auto" w:sz="4" w:space="0"/>
              <w:right w:val="single" w:color="auto" w:sz="4" w:space="0"/>
            </w:tcBorders>
            <w:vAlign w:val="center"/>
          </w:tcPr>
          <w:p w14:paraId="1A09D7B2">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5DA6BC17">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1999F0A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61C0FE95">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1EC37DF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视频演示</w:t>
            </w:r>
          </w:p>
        </w:tc>
        <w:tc>
          <w:tcPr>
            <w:tcW w:w="2048" w:type="dxa"/>
            <w:tcBorders>
              <w:top w:val="single" w:color="auto" w:sz="4" w:space="0"/>
              <w:left w:val="single" w:color="auto" w:sz="4" w:space="0"/>
              <w:bottom w:val="single" w:color="auto" w:sz="4" w:space="0"/>
              <w:right w:val="single" w:color="auto" w:sz="4" w:space="0"/>
            </w:tcBorders>
            <w:vAlign w:val="center"/>
          </w:tcPr>
          <w:p w14:paraId="1FB5AC0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1312" behindDoc="1" locked="0" layoutInCell="1" allowOverlap="1">
                  <wp:simplePos x="0" y="0"/>
                  <wp:positionH relativeFrom="column">
                    <wp:posOffset>229235</wp:posOffset>
                  </wp:positionH>
                  <wp:positionV relativeFrom="paragraph">
                    <wp:posOffset>-702945</wp:posOffset>
                  </wp:positionV>
                  <wp:extent cx="698500" cy="957580"/>
                  <wp:effectExtent l="0" t="0" r="6350" b="13970"/>
                  <wp:wrapTight wrapText="bothSides">
                    <wp:wrapPolygon>
                      <wp:start x="0" y="0"/>
                      <wp:lineTo x="0" y="21056"/>
                      <wp:lineTo x="21207" y="21056"/>
                      <wp:lineTo x="21207" y="0"/>
                      <wp:lineTo x="0" y="0"/>
                    </wp:wrapPolygon>
                  </wp:wrapTight>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0"/>
                          <a:stretch>
                            <a:fillRect/>
                          </a:stretch>
                        </pic:blipFill>
                        <pic:spPr>
                          <a:xfrm>
                            <a:off x="0" y="0"/>
                            <a:ext cx="698500" cy="957580"/>
                          </a:xfrm>
                          <a:prstGeom prst="rect">
                            <a:avLst/>
                          </a:prstGeom>
                          <a:noFill/>
                          <a:ln>
                            <a:noFill/>
                          </a:ln>
                        </pic:spPr>
                      </pic:pic>
                    </a:graphicData>
                  </a:graphic>
                </wp:anchor>
              </w:drawing>
            </w:r>
          </w:p>
        </w:tc>
      </w:tr>
      <w:tr w14:paraId="38654B8E">
        <w:tblPrEx>
          <w:tblCellMar>
            <w:top w:w="0" w:type="dxa"/>
            <w:left w:w="108" w:type="dxa"/>
            <w:bottom w:w="0" w:type="dxa"/>
            <w:right w:w="108" w:type="dxa"/>
          </w:tblCellMar>
        </w:tblPrEx>
        <w:trPr>
          <w:trHeight w:val="1588"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380872BE">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8</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7C037F42">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史密斯多功能训练机</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3ACD0C41">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val="en-US" w:eastAsia="zh-CN" w:bidi="ar"/>
              </w:rPr>
              <w:t>组合器械，包括下拉练习，引体练习，深蹲练习。双重安全保护，加粗钢丝绳。</w:t>
            </w:r>
          </w:p>
          <w:p w14:paraId="20730381">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材质（Q235A)；</w:t>
            </w:r>
          </w:p>
          <w:p w14:paraId="347916AF">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0710839B">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1DD9DEA7">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5DDF0971">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253E237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2FD9C938">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视频演示</w:t>
            </w:r>
          </w:p>
        </w:tc>
        <w:tc>
          <w:tcPr>
            <w:tcW w:w="2048" w:type="dxa"/>
            <w:tcBorders>
              <w:top w:val="single" w:color="auto" w:sz="4" w:space="0"/>
              <w:left w:val="single" w:color="auto" w:sz="4" w:space="0"/>
              <w:bottom w:val="single" w:color="auto" w:sz="4" w:space="0"/>
              <w:right w:val="single" w:color="auto" w:sz="4" w:space="0"/>
            </w:tcBorders>
            <w:vAlign w:val="center"/>
          </w:tcPr>
          <w:p w14:paraId="1C5DEDC7">
            <w:pPr>
              <w:keepNext w:val="0"/>
              <w:keepLines w:val="0"/>
              <w:widowControl/>
              <w:suppressLineNumbers w:val="0"/>
              <w:jc w:val="center"/>
              <w:textAlignment w:val="center"/>
              <w:rPr>
                <w:rFonts w:hint="eastAsia" w:ascii="微软雅黑" w:hAnsi="微软雅黑" w:eastAsia="微软雅黑" w:cs="微软雅黑"/>
                <w:b/>
                <w:bCs/>
                <w:i w:val="0"/>
                <w:iCs w:val="0"/>
                <w:color w:val="auto"/>
                <w:sz w:val="72"/>
                <w:szCs w:val="72"/>
                <w:u w:val="none"/>
                <w:lang w:val="en-US" w:eastAsia="zh-CN" w:bidi="ar-SA"/>
              </w:rPr>
            </w:pPr>
            <w:r>
              <w:rPr>
                <w:rFonts w:hint="eastAsia" w:ascii="微软雅黑" w:hAnsi="微软雅黑" w:eastAsia="微软雅黑" w:cs="微软雅黑"/>
                <w:b/>
                <w:bCs/>
                <w:i w:val="0"/>
                <w:iCs w:val="0"/>
                <w:color w:val="auto"/>
                <w:kern w:val="0"/>
                <w:sz w:val="72"/>
                <w:szCs w:val="72"/>
                <w:u w:val="none"/>
                <w:lang w:val="en-US" w:eastAsia="zh-CN" w:bidi="ar"/>
              </w:rPr>
              <w:drawing>
                <wp:inline distT="0" distB="0" distL="114300" distR="114300">
                  <wp:extent cx="698500" cy="880110"/>
                  <wp:effectExtent l="0" t="0" r="6350" b="15240"/>
                  <wp:docPr id="1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56"/>
                          <pic:cNvPicPr>
                            <a:picLocks noChangeAspect="1"/>
                          </pic:cNvPicPr>
                        </pic:nvPicPr>
                        <pic:blipFill>
                          <a:blip r:embed="rId31"/>
                          <a:stretch>
                            <a:fillRect/>
                          </a:stretch>
                        </pic:blipFill>
                        <pic:spPr>
                          <a:xfrm>
                            <a:off x="0" y="0"/>
                            <a:ext cx="698500" cy="880110"/>
                          </a:xfrm>
                          <a:prstGeom prst="rect">
                            <a:avLst/>
                          </a:prstGeom>
                          <a:noFill/>
                          <a:ln w="9525">
                            <a:noFill/>
                          </a:ln>
                        </pic:spPr>
                      </pic:pic>
                    </a:graphicData>
                  </a:graphic>
                </wp:inline>
              </w:drawing>
            </w:r>
          </w:p>
        </w:tc>
      </w:tr>
      <w:tr w14:paraId="70D9254C">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C88E491">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9</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7AB97B9B">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kern w:val="0"/>
                <w:sz w:val="20"/>
                <w:szCs w:val="20"/>
                <w:lang w:bidi="ar"/>
              </w:rPr>
              <w:t>史密斯台架</w:t>
            </w:r>
            <w:r>
              <w:rPr>
                <w:rFonts w:hint="eastAsia" w:ascii="仿宋" w:hAnsi="仿宋" w:eastAsia="仿宋" w:cs="仿宋"/>
                <w:color w:val="auto"/>
                <w:kern w:val="0"/>
                <w:sz w:val="20"/>
                <w:szCs w:val="20"/>
                <w:lang w:eastAsia="zh-CN" w:bidi="ar"/>
              </w:rPr>
              <w:t>（</w:t>
            </w:r>
            <w:r>
              <w:rPr>
                <w:rFonts w:hint="eastAsia" w:ascii="仿宋" w:hAnsi="仿宋" w:eastAsia="仿宋" w:cs="仿宋"/>
                <w:color w:val="auto"/>
                <w:kern w:val="0"/>
                <w:sz w:val="20"/>
                <w:szCs w:val="20"/>
                <w:lang w:val="en-US" w:eastAsia="zh-CN" w:bidi="ar"/>
              </w:rPr>
              <w:t>卧推</w:t>
            </w:r>
            <w:r>
              <w:rPr>
                <w:rFonts w:hint="eastAsia" w:ascii="仿宋" w:hAnsi="仿宋" w:eastAsia="仿宋" w:cs="仿宋"/>
                <w:color w:val="auto"/>
                <w:kern w:val="0"/>
                <w:sz w:val="20"/>
                <w:szCs w:val="20"/>
                <w:lang w:eastAsia="zh-CN" w:bidi="ar"/>
              </w:rPr>
              <w:t>）</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18491A0A">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锻炼部位：胸大肌 三角肌前束 肱三头肌</w:t>
            </w:r>
            <w:r>
              <w:rPr>
                <w:rFonts w:hint="eastAsia" w:ascii="仿宋" w:hAnsi="仿宋" w:eastAsia="仿宋" w:cs="仿宋"/>
                <w:color w:val="auto"/>
                <w:kern w:val="0"/>
                <w:sz w:val="20"/>
                <w:szCs w:val="20"/>
                <w:lang w:val="en-US" w:eastAsia="zh-CN" w:bidi="ar"/>
              </w:rPr>
              <w:t>。</w:t>
            </w:r>
            <w:r>
              <w:rPr>
                <w:rFonts w:hint="eastAsia" w:ascii="仿宋" w:hAnsi="仿宋" w:eastAsia="仿宋" w:cs="仿宋"/>
                <w:color w:val="auto"/>
                <w:kern w:val="0"/>
                <w:sz w:val="20"/>
                <w:szCs w:val="20"/>
                <w:lang w:bidi="ar"/>
              </w:rPr>
              <w:t xml:space="preserve">                        </w:t>
            </w:r>
          </w:p>
          <w:p w14:paraId="03B9AA4F">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主框架：材质（Q235A)；最大训练载荷：1</w:t>
            </w:r>
            <w:r>
              <w:rPr>
                <w:rFonts w:hint="eastAsia" w:ascii="仿宋" w:hAnsi="仿宋" w:eastAsia="仿宋" w:cs="仿宋"/>
                <w:color w:val="auto"/>
                <w:kern w:val="0"/>
                <w:sz w:val="20"/>
                <w:szCs w:val="20"/>
                <w:lang w:val="en-US" w:eastAsia="zh-CN" w:bidi="ar"/>
              </w:rPr>
              <w:t>4</w:t>
            </w:r>
            <w:r>
              <w:rPr>
                <w:rFonts w:hint="eastAsia" w:ascii="仿宋" w:hAnsi="仿宋" w:eastAsia="仿宋" w:cs="仿宋"/>
                <w:color w:val="auto"/>
                <w:kern w:val="0"/>
                <w:sz w:val="20"/>
                <w:szCs w:val="20"/>
                <w:lang w:bidi="ar"/>
              </w:rPr>
              <w:t>0kg</w:t>
            </w:r>
            <w:r>
              <w:rPr>
                <w:rFonts w:hint="eastAsia" w:ascii="仿宋" w:hAnsi="仿宋" w:eastAsia="仿宋" w:cs="仿宋"/>
                <w:color w:val="auto"/>
                <w:kern w:val="0"/>
                <w:sz w:val="20"/>
                <w:szCs w:val="20"/>
                <w:lang w:val="en-US" w:eastAsia="zh-CN" w:bidi="ar"/>
              </w:rPr>
              <w:t>以上</w:t>
            </w:r>
            <w:r>
              <w:rPr>
                <w:rFonts w:hint="eastAsia" w:ascii="仿宋" w:hAnsi="仿宋" w:eastAsia="仿宋" w:cs="仿宋"/>
                <w:color w:val="auto"/>
                <w:kern w:val="0"/>
                <w:sz w:val="20"/>
                <w:szCs w:val="20"/>
                <w:lang w:bidi="ar"/>
              </w:rPr>
              <w:t xml:space="preserve">  </w:t>
            </w:r>
          </w:p>
          <w:p w14:paraId="4EB2AC02">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最大配重：</w:t>
            </w:r>
            <w:r>
              <w:rPr>
                <w:rFonts w:hint="eastAsia" w:ascii="仿宋" w:hAnsi="仿宋" w:eastAsia="仿宋" w:cs="仿宋"/>
                <w:color w:val="auto"/>
                <w:kern w:val="0"/>
                <w:sz w:val="20"/>
                <w:szCs w:val="20"/>
                <w:lang w:val="en-US" w:eastAsia="zh-CN" w:bidi="ar"/>
              </w:rPr>
              <w:t>100kg配重</w:t>
            </w:r>
          </w:p>
          <w:p w14:paraId="53F45669">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7C6FBF86">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7C4C0A69">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个</w:t>
            </w:r>
          </w:p>
        </w:tc>
        <w:tc>
          <w:tcPr>
            <w:tcW w:w="545" w:type="dxa"/>
            <w:tcBorders>
              <w:top w:val="single" w:color="auto" w:sz="4" w:space="0"/>
              <w:left w:val="single" w:color="auto" w:sz="4" w:space="0"/>
              <w:bottom w:val="single" w:color="auto" w:sz="4" w:space="0"/>
              <w:right w:val="single" w:color="auto" w:sz="4" w:space="0"/>
            </w:tcBorders>
            <w:vAlign w:val="center"/>
          </w:tcPr>
          <w:p w14:paraId="022D7C5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0D42CBD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4ADA0D6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67C4599E">
            <w:pPr>
              <w:keepNext w:val="0"/>
              <w:keepLines w:val="0"/>
              <w:widowControl/>
              <w:suppressLineNumbers w:val="0"/>
              <w:jc w:val="center"/>
              <w:textAlignment w:val="center"/>
              <w:rPr>
                <w:rFonts w:hint="eastAsia" w:ascii="微软雅黑" w:hAnsi="微软雅黑" w:eastAsia="微软雅黑" w:cs="微软雅黑"/>
                <w:b/>
                <w:bCs/>
                <w:i w:val="0"/>
                <w:iCs w:val="0"/>
                <w:color w:val="auto"/>
                <w:sz w:val="72"/>
                <w:szCs w:val="72"/>
                <w:u w:val="none"/>
                <w:lang w:val="en-US" w:eastAsia="zh-CN" w:bidi="ar-SA"/>
              </w:rPr>
            </w:pPr>
            <w:r>
              <w:rPr>
                <w:rFonts w:hint="eastAsia" w:ascii="微软雅黑" w:hAnsi="微软雅黑" w:eastAsia="微软雅黑" w:cs="微软雅黑"/>
                <w:b/>
                <w:bCs/>
                <w:i w:val="0"/>
                <w:iCs w:val="0"/>
                <w:color w:val="auto"/>
                <w:kern w:val="0"/>
                <w:sz w:val="72"/>
                <w:szCs w:val="72"/>
                <w:u w:val="none"/>
                <w:lang w:val="en-US" w:eastAsia="zh-CN" w:bidi="ar"/>
              </w:rPr>
              <w:drawing>
                <wp:inline distT="0" distB="0" distL="114300" distR="114300">
                  <wp:extent cx="698500" cy="725170"/>
                  <wp:effectExtent l="0" t="0" r="6350" b="17780"/>
                  <wp:docPr id="17"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56"/>
                          <pic:cNvPicPr>
                            <a:picLocks noChangeAspect="1"/>
                          </pic:cNvPicPr>
                        </pic:nvPicPr>
                        <pic:blipFill>
                          <a:blip r:embed="rId25"/>
                          <a:stretch>
                            <a:fillRect/>
                          </a:stretch>
                        </pic:blipFill>
                        <pic:spPr>
                          <a:xfrm>
                            <a:off x="0" y="0"/>
                            <a:ext cx="698500" cy="725170"/>
                          </a:xfrm>
                          <a:prstGeom prst="rect">
                            <a:avLst/>
                          </a:prstGeom>
                          <a:noFill/>
                          <a:ln w="9525">
                            <a:noFill/>
                          </a:ln>
                        </pic:spPr>
                      </pic:pic>
                    </a:graphicData>
                  </a:graphic>
                </wp:inline>
              </w:drawing>
            </w:r>
          </w:p>
        </w:tc>
      </w:tr>
      <w:tr w14:paraId="088A7CA3">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6725E90">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10</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04706073">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坐姿推举器</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1B7F31AF">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锻炼部位：胸大肌 三角肌前束 肱三头肌</w:t>
            </w:r>
            <w:r>
              <w:rPr>
                <w:rFonts w:hint="eastAsia" w:ascii="仿宋" w:hAnsi="仿宋" w:eastAsia="仿宋" w:cs="仿宋"/>
                <w:color w:val="auto"/>
                <w:kern w:val="0"/>
                <w:sz w:val="20"/>
                <w:szCs w:val="20"/>
                <w:lang w:val="en-US" w:eastAsia="zh-CN" w:bidi="ar"/>
              </w:rPr>
              <w:t xml:space="preserve"> </w:t>
            </w:r>
          </w:p>
          <w:p w14:paraId="434091B7">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 xml:space="preserve">主框架：材质（Q235A) </w:t>
            </w:r>
            <w:r>
              <w:rPr>
                <w:rFonts w:hint="eastAsia" w:ascii="仿宋" w:hAnsi="仿宋" w:eastAsia="仿宋" w:cs="仿宋"/>
                <w:color w:val="auto"/>
                <w:kern w:val="0"/>
                <w:sz w:val="20"/>
                <w:szCs w:val="20"/>
                <w:lang w:val="en-US" w:eastAsia="zh-CN" w:bidi="ar"/>
              </w:rPr>
              <w:t xml:space="preserve">  </w:t>
            </w:r>
          </w:p>
          <w:p w14:paraId="07C1955D">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27562DCE">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0E2F55EE">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3B92AF1E">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4F6AB40E">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37DC10F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015AA87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2336" behindDoc="1" locked="0" layoutInCell="1" allowOverlap="1">
                  <wp:simplePos x="0" y="0"/>
                  <wp:positionH relativeFrom="column">
                    <wp:posOffset>229235</wp:posOffset>
                  </wp:positionH>
                  <wp:positionV relativeFrom="paragraph">
                    <wp:posOffset>-540385</wp:posOffset>
                  </wp:positionV>
                  <wp:extent cx="698500" cy="831850"/>
                  <wp:effectExtent l="0" t="0" r="6350" b="6350"/>
                  <wp:wrapTight wrapText="bothSides">
                    <wp:wrapPolygon>
                      <wp:start x="0" y="0"/>
                      <wp:lineTo x="0" y="21270"/>
                      <wp:lineTo x="21207" y="21270"/>
                      <wp:lineTo x="21207" y="0"/>
                      <wp:lineTo x="0" y="0"/>
                    </wp:wrapPolygon>
                  </wp:wrapTight>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2"/>
                          <a:stretch>
                            <a:fillRect/>
                          </a:stretch>
                        </pic:blipFill>
                        <pic:spPr>
                          <a:xfrm>
                            <a:off x="0" y="0"/>
                            <a:ext cx="698500" cy="831850"/>
                          </a:xfrm>
                          <a:prstGeom prst="rect">
                            <a:avLst/>
                          </a:prstGeom>
                          <a:noFill/>
                          <a:ln>
                            <a:noFill/>
                          </a:ln>
                        </pic:spPr>
                      </pic:pic>
                    </a:graphicData>
                  </a:graphic>
                </wp:anchor>
              </w:drawing>
            </w:r>
          </w:p>
        </w:tc>
      </w:tr>
      <w:tr w14:paraId="2C5D3953">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0A30A998">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11</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6A9993BA">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kern w:val="0"/>
                <w:sz w:val="20"/>
                <w:szCs w:val="20"/>
                <w:lang w:bidi="ar"/>
              </w:rPr>
              <w:t>坐姿夹腿器</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0DFF4E2B">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锻炼部位：大腿内外侧肌</w:t>
            </w:r>
          </w:p>
          <w:p w14:paraId="1C6AD246">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配重：铸铁，最大配重：107kg，最小配重：5kg</w:t>
            </w:r>
          </w:p>
          <w:p w14:paraId="39234AFA">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r>
              <w:rPr>
                <w:rFonts w:hint="eastAsia" w:ascii="仿宋" w:hAnsi="仿宋" w:eastAsia="仿宋" w:cs="仿宋"/>
                <w:color w:val="auto"/>
                <w:sz w:val="20"/>
                <w:szCs w:val="20"/>
                <w:lang w:val="en-US" w:eastAsia="zh-CN"/>
              </w:rPr>
              <w:t>和器材险</w:t>
            </w:r>
          </w:p>
        </w:tc>
        <w:tc>
          <w:tcPr>
            <w:tcW w:w="737" w:type="dxa"/>
            <w:tcBorders>
              <w:top w:val="single" w:color="auto" w:sz="4" w:space="0"/>
              <w:left w:val="single" w:color="auto" w:sz="4" w:space="0"/>
              <w:bottom w:val="single" w:color="auto" w:sz="4" w:space="0"/>
              <w:right w:val="single" w:color="auto" w:sz="4" w:space="0"/>
            </w:tcBorders>
            <w:vAlign w:val="center"/>
          </w:tcPr>
          <w:p w14:paraId="0A0B0BF2">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2B455EA7">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0F165A3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01E7B17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716E70D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3313308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8720" behindDoc="1" locked="0" layoutInCell="1" allowOverlap="1">
                  <wp:simplePos x="0" y="0"/>
                  <wp:positionH relativeFrom="column">
                    <wp:posOffset>229235</wp:posOffset>
                  </wp:positionH>
                  <wp:positionV relativeFrom="paragraph">
                    <wp:posOffset>-654685</wp:posOffset>
                  </wp:positionV>
                  <wp:extent cx="698500" cy="935355"/>
                  <wp:effectExtent l="0" t="0" r="6350" b="17145"/>
                  <wp:wrapTight wrapText="bothSides">
                    <wp:wrapPolygon>
                      <wp:start x="0" y="0"/>
                      <wp:lineTo x="0" y="21116"/>
                      <wp:lineTo x="21207" y="21116"/>
                      <wp:lineTo x="21207" y="0"/>
                      <wp:lineTo x="0" y="0"/>
                    </wp:wrapPolygon>
                  </wp:wrapTight>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33"/>
                          <a:stretch>
                            <a:fillRect/>
                          </a:stretch>
                        </pic:blipFill>
                        <pic:spPr>
                          <a:xfrm>
                            <a:off x="0" y="0"/>
                            <a:ext cx="698500" cy="935355"/>
                          </a:xfrm>
                          <a:prstGeom prst="rect">
                            <a:avLst/>
                          </a:prstGeom>
                          <a:noFill/>
                          <a:ln>
                            <a:noFill/>
                          </a:ln>
                        </pic:spPr>
                      </pic:pic>
                    </a:graphicData>
                  </a:graphic>
                </wp:anchor>
              </w:drawing>
            </w:r>
          </w:p>
        </w:tc>
      </w:tr>
      <w:tr w14:paraId="2F271EFA">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2F1690E">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12</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4343BDAE">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坐姿蹬腿器</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727AB343">
            <w:pPr>
              <w:keepNext w:val="0"/>
              <w:keepLines w:val="0"/>
              <w:pageBreakBefore w:val="0"/>
              <w:widowControl/>
              <w:suppressLineNumbers w:val="0"/>
              <w:kinsoku/>
              <w:wordWrap/>
              <w:overflowPunct/>
              <w:topLinePunct w:val="0"/>
              <w:autoSpaceDE/>
              <w:autoSpaceDN/>
              <w:bidi w:val="0"/>
              <w:spacing w:after="0" w:line="240" w:lineRule="exact"/>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 xml:space="preserve">锻炼部位：腿部肌肉，股四头肌，臀大肌                          </w:t>
            </w:r>
          </w:p>
          <w:p w14:paraId="18B67201">
            <w:pPr>
              <w:keepNext w:val="0"/>
              <w:keepLines w:val="0"/>
              <w:pageBreakBefore w:val="0"/>
              <w:widowControl/>
              <w:suppressLineNumbers w:val="0"/>
              <w:kinsoku/>
              <w:wordWrap/>
              <w:overflowPunct/>
              <w:topLinePunct w:val="0"/>
              <w:autoSpaceDE/>
              <w:autoSpaceDN/>
              <w:bidi w:val="0"/>
              <w:spacing w:after="0" w:line="240" w:lineRule="exact"/>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主框架：材质（Q235A)；配重：</w:t>
            </w:r>
            <w:r>
              <w:rPr>
                <w:rFonts w:hint="eastAsia" w:ascii="仿宋" w:hAnsi="仿宋" w:eastAsia="仿宋" w:cs="仿宋"/>
                <w:color w:val="auto"/>
                <w:kern w:val="0"/>
                <w:sz w:val="20"/>
                <w:szCs w:val="20"/>
                <w:lang w:val="en-US" w:eastAsia="zh-CN" w:bidi="ar"/>
              </w:rPr>
              <w:t>8</w:t>
            </w:r>
            <w:r>
              <w:rPr>
                <w:rFonts w:hint="eastAsia" w:ascii="仿宋" w:hAnsi="仿宋" w:eastAsia="仿宋" w:cs="仿宋"/>
                <w:color w:val="auto"/>
                <w:kern w:val="0"/>
                <w:sz w:val="20"/>
                <w:szCs w:val="20"/>
                <w:lang w:bidi="ar"/>
              </w:rPr>
              <w:t>0KG</w:t>
            </w:r>
            <w:r>
              <w:rPr>
                <w:rFonts w:hint="eastAsia" w:ascii="仿宋" w:hAnsi="仿宋" w:eastAsia="仿宋" w:cs="仿宋"/>
                <w:color w:val="auto"/>
                <w:kern w:val="0"/>
                <w:sz w:val="20"/>
                <w:szCs w:val="20"/>
                <w:lang w:val="en-US" w:eastAsia="zh-CN" w:bidi="ar"/>
              </w:rPr>
              <w:t>以上</w:t>
            </w:r>
            <w:r>
              <w:rPr>
                <w:rFonts w:hint="eastAsia" w:ascii="仿宋" w:hAnsi="仿宋" w:eastAsia="仿宋" w:cs="仿宋"/>
                <w:color w:val="auto"/>
                <w:kern w:val="0"/>
                <w:sz w:val="20"/>
                <w:szCs w:val="20"/>
                <w:lang w:bidi="ar"/>
              </w:rPr>
              <w:t xml:space="preserve">                                                                       </w:t>
            </w: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500302F6">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3FC8186B">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4CA094E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777C028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5175F7E1">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24761515">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3360" behindDoc="1" locked="0" layoutInCell="1" allowOverlap="1">
                  <wp:simplePos x="0" y="0"/>
                  <wp:positionH relativeFrom="column">
                    <wp:posOffset>229235</wp:posOffset>
                  </wp:positionH>
                  <wp:positionV relativeFrom="paragraph">
                    <wp:posOffset>-330835</wp:posOffset>
                  </wp:positionV>
                  <wp:extent cx="698500" cy="617220"/>
                  <wp:effectExtent l="0" t="0" r="6350" b="11430"/>
                  <wp:wrapTight wrapText="bothSides">
                    <wp:wrapPolygon>
                      <wp:start x="0" y="0"/>
                      <wp:lineTo x="0" y="20667"/>
                      <wp:lineTo x="21207" y="20667"/>
                      <wp:lineTo x="21207" y="0"/>
                      <wp:lineTo x="0" y="0"/>
                    </wp:wrapPolygon>
                  </wp:wrapTight>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4"/>
                          <a:stretch>
                            <a:fillRect/>
                          </a:stretch>
                        </pic:blipFill>
                        <pic:spPr>
                          <a:xfrm>
                            <a:off x="0" y="0"/>
                            <a:ext cx="698500" cy="617220"/>
                          </a:xfrm>
                          <a:prstGeom prst="rect">
                            <a:avLst/>
                          </a:prstGeom>
                          <a:noFill/>
                          <a:ln>
                            <a:noFill/>
                          </a:ln>
                        </pic:spPr>
                      </pic:pic>
                    </a:graphicData>
                  </a:graphic>
                </wp:anchor>
              </w:drawing>
            </w:r>
          </w:p>
        </w:tc>
      </w:tr>
      <w:tr w14:paraId="1A68B5A9">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40FB7AD7">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13</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3448E963">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上斜杆铃卧推架</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170EAE3D">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锻炼部位：胸大肌 三角肌</w:t>
            </w:r>
          </w:p>
          <w:p w14:paraId="2F7FA7F8">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 xml:space="preserve">主框架：材质（Q235A) </w:t>
            </w:r>
            <w:r>
              <w:rPr>
                <w:rFonts w:hint="eastAsia" w:ascii="仿宋" w:hAnsi="仿宋" w:eastAsia="仿宋" w:cs="仿宋"/>
                <w:color w:val="auto"/>
                <w:kern w:val="0"/>
                <w:sz w:val="20"/>
                <w:szCs w:val="20"/>
                <w:lang w:val="en-US" w:eastAsia="zh-CN" w:bidi="ar"/>
              </w:rPr>
              <w:t xml:space="preserve">  </w:t>
            </w:r>
          </w:p>
          <w:p w14:paraId="21479A06">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加厚管材，承重600KG，安装简单，安全稳固</w:t>
            </w:r>
          </w:p>
        </w:tc>
        <w:tc>
          <w:tcPr>
            <w:tcW w:w="737" w:type="dxa"/>
            <w:tcBorders>
              <w:top w:val="single" w:color="auto" w:sz="4" w:space="0"/>
              <w:left w:val="single" w:color="auto" w:sz="4" w:space="0"/>
              <w:bottom w:val="single" w:color="auto" w:sz="4" w:space="0"/>
              <w:right w:val="single" w:color="auto" w:sz="4" w:space="0"/>
            </w:tcBorders>
            <w:vAlign w:val="center"/>
          </w:tcPr>
          <w:p w14:paraId="4DE9794E">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10540F3D">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5F3171D8">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033F1B22">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266AB61F">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4D7F0F69">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4384" behindDoc="1" locked="0" layoutInCell="1" allowOverlap="1">
                  <wp:simplePos x="0" y="0"/>
                  <wp:positionH relativeFrom="column">
                    <wp:posOffset>229235</wp:posOffset>
                  </wp:positionH>
                  <wp:positionV relativeFrom="paragraph">
                    <wp:posOffset>-654685</wp:posOffset>
                  </wp:positionV>
                  <wp:extent cx="698500" cy="948055"/>
                  <wp:effectExtent l="0" t="0" r="6350" b="4445"/>
                  <wp:wrapTight wrapText="bothSides">
                    <wp:wrapPolygon>
                      <wp:start x="0" y="0"/>
                      <wp:lineTo x="0" y="21267"/>
                      <wp:lineTo x="21207" y="21267"/>
                      <wp:lineTo x="21207" y="0"/>
                      <wp:lineTo x="0" y="0"/>
                    </wp:wrapPolygon>
                  </wp:wrapTight>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35"/>
                          <a:stretch>
                            <a:fillRect/>
                          </a:stretch>
                        </pic:blipFill>
                        <pic:spPr>
                          <a:xfrm>
                            <a:off x="0" y="0"/>
                            <a:ext cx="698500" cy="948055"/>
                          </a:xfrm>
                          <a:prstGeom prst="rect">
                            <a:avLst/>
                          </a:prstGeom>
                          <a:noFill/>
                          <a:ln>
                            <a:noFill/>
                          </a:ln>
                        </pic:spPr>
                      </pic:pic>
                    </a:graphicData>
                  </a:graphic>
                </wp:anchor>
              </w:drawing>
            </w:r>
          </w:p>
        </w:tc>
      </w:tr>
      <w:tr w14:paraId="74DCA041">
        <w:tblPrEx>
          <w:tblCellMar>
            <w:top w:w="0" w:type="dxa"/>
            <w:left w:w="108" w:type="dxa"/>
            <w:bottom w:w="0" w:type="dxa"/>
            <w:right w:w="108" w:type="dxa"/>
          </w:tblCellMar>
        </w:tblPrEx>
        <w:trPr>
          <w:trHeight w:val="1642"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D65D46A">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14</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50C1C606">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大型龙门架</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274D2518">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锻炼部位：</w:t>
            </w:r>
            <w:r>
              <w:rPr>
                <w:rFonts w:hint="eastAsia" w:ascii="仿宋" w:hAnsi="仿宋" w:eastAsia="仿宋" w:cs="仿宋"/>
                <w:color w:val="auto"/>
                <w:kern w:val="0"/>
                <w:sz w:val="20"/>
                <w:szCs w:val="20"/>
                <w:lang w:val="en-US" w:eastAsia="zh-CN" w:bidi="ar"/>
              </w:rPr>
              <w:t>腿部，臀大肌，腰部；胸肌；背阔肌。</w:t>
            </w:r>
          </w:p>
          <w:p w14:paraId="5D520493">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 xml:space="preserve">主框架：材质（Q235A)； </w:t>
            </w:r>
          </w:p>
          <w:p w14:paraId="49E789C5">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尺寸：约长2000mm*宽610mm*高2380mm,加厚管材，安装简单，安全稳固。</w:t>
            </w:r>
          </w:p>
        </w:tc>
        <w:tc>
          <w:tcPr>
            <w:tcW w:w="737" w:type="dxa"/>
            <w:tcBorders>
              <w:top w:val="single" w:color="auto" w:sz="4" w:space="0"/>
              <w:left w:val="single" w:color="auto" w:sz="4" w:space="0"/>
              <w:bottom w:val="single" w:color="auto" w:sz="4" w:space="0"/>
              <w:right w:val="single" w:color="auto" w:sz="4" w:space="0"/>
            </w:tcBorders>
            <w:vAlign w:val="center"/>
          </w:tcPr>
          <w:p w14:paraId="59095225">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1FEF2745">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293C614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43AAC5EF">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77662C39">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32BE7F23">
            <w:pPr>
              <w:keepNext w:val="0"/>
              <w:keepLines w:val="0"/>
              <w:widowControl/>
              <w:suppressLineNumbers w:val="0"/>
              <w:jc w:val="center"/>
              <w:textAlignment w:val="center"/>
              <w:rPr>
                <w:rFonts w:hint="eastAsia" w:ascii="微软雅黑" w:hAnsi="微软雅黑" w:eastAsia="微软雅黑" w:cs="微软雅黑"/>
                <w:b/>
                <w:bCs/>
                <w:i w:val="0"/>
                <w:iCs w:val="0"/>
                <w:color w:val="auto"/>
                <w:sz w:val="72"/>
                <w:szCs w:val="72"/>
                <w:u w:val="none"/>
                <w:lang w:val="en-US" w:eastAsia="zh-CN" w:bidi="ar-SA"/>
              </w:rPr>
            </w:pPr>
            <w:r>
              <w:rPr>
                <w:rFonts w:hint="eastAsia" w:ascii="微软雅黑" w:hAnsi="微软雅黑" w:eastAsia="微软雅黑" w:cs="微软雅黑"/>
                <w:b/>
                <w:bCs/>
                <w:i w:val="0"/>
                <w:iCs w:val="0"/>
                <w:color w:val="auto"/>
                <w:kern w:val="0"/>
                <w:sz w:val="72"/>
                <w:szCs w:val="72"/>
                <w:u w:val="none"/>
                <w:lang w:val="en-US" w:eastAsia="zh-CN" w:bidi="ar"/>
              </w:rPr>
              <w:drawing>
                <wp:inline distT="0" distB="0" distL="114300" distR="114300">
                  <wp:extent cx="698500" cy="897890"/>
                  <wp:effectExtent l="0" t="0" r="0" b="16510"/>
                  <wp:docPr id="2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56"/>
                          <pic:cNvPicPr>
                            <a:picLocks noChangeAspect="1"/>
                          </pic:cNvPicPr>
                        </pic:nvPicPr>
                        <pic:blipFill>
                          <a:blip r:embed="rId36"/>
                          <a:stretch>
                            <a:fillRect/>
                          </a:stretch>
                        </pic:blipFill>
                        <pic:spPr>
                          <a:xfrm>
                            <a:off x="0" y="0"/>
                            <a:ext cx="698500" cy="897890"/>
                          </a:xfrm>
                          <a:prstGeom prst="rect">
                            <a:avLst/>
                          </a:prstGeom>
                          <a:noFill/>
                          <a:ln w="9525">
                            <a:noFill/>
                          </a:ln>
                        </pic:spPr>
                      </pic:pic>
                    </a:graphicData>
                  </a:graphic>
                </wp:inline>
              </w:drawing>
            </w:r>
          </w:p>
        </w:tc>
      </w:tr>
      <w:tr w14:paraId="4D62933A">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4AC128F1">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15</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7CAF816E">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椭圆机</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64162E96">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最大承重：1</w:t>
            </w:r>
            <w:r>
              <w:rPr>
                <w:rFonts w:hint="eastAsia" w:ascii="仿宋" w:hAnsi="仿宋" w:eastAsia="仿宋" w:cs="仿宋"/>
                <w:color w:val="auto"/>
                <w:kern w:val="0"/>
                <w:sz w:val="20"/>
                <w:szCs w:val="20"/>
                <w:lang w:val="en-US" w:eastAsia="zh-CN" w:bidi="ar"/>
              </w:rPr>
              <w:t>55</w:t>
            </w:r>
            <w:r>
              <w:rPr>
                <w:rFonts w:hint="eastAsia" w:ascii="仿宋" w:hAnsi="仿宋" w:eastAsia="仿宋" w:cs="仿宋"/>
                <w:color w:val="auto"/>
                <w:kern w:val="0"/>
                <w:sz w:val="20"/>
                <w:szCs w:val="20"/>
                <w:lang w:bidi="ar"/>
              </w:rPr>
              <w:t>kg</w:t>
            </w:r>
            <w:r>
              <w:rPr>
                <w:rFonts w:hint="eastAsia" w:ascii="仿宋" w:hAnsi="仿宋" w:eastAsia="仿宋" w:cs="仿宋"/>
                <w:color w:val="auto"/>
                <w:kern w:val="0"/>
                <w:sz w:val="20"/>
                <w:szCs w:val="20"/>
                <w:lang w:val="en-US" w:eastAsia="zh-CN" w:bidi="ar"/>
              </w:rPr>
              <w:t>以上</w:t>
            </w:r>
          </w:p>
          <w:p w14:paraId="0A3749E5">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 xml:space="preserve">飞轮：双向磁控轮12kg（飞轮总成）                                  </w:t>
            </w:r>
          </w:p>
          <w:p w14:paraId="312548C2">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sz w:val="20"/>
                <w:szCs w:val="20"/>
                <w:lang w:val="en-US" w:eastAsia="zh-CN"/>
              </w:rPr>
            </w:pPr>
            <w:r>
              <w:rPr>
                <w:rFonts w:hint="eastAsia" w:ascii="仿宋" w:hAnsi="仿宋" w:eastAsia="仿宋" w:cs="仿宋"/>
                <w:color w:val="auto"/>
                <w:kern w:val="0"/>
                <w:sz w:val="20"/>
                <w:szCs w:val="20"/>
                <w:lang w:bidi="ar"/>
              </w:rPr>
              <w:t>显示信息：时间, 转速，速度，心跳，卡路里，距离，瓦</w:t>
            </w:r>
            <w:r>
              <w:rPr>
                <w:rFonts w:hint="eastAsia" w:ascii="仿宋" w:hAnsi="仿宋" w:eastAsia="仿宋" w:cs="仿宋"/>
                <w:color w:val="auto"/>
                <w:sz w:val="20"/>
                <w:szCs w:val="20"/>
              </w:rPr>
              <w:t>特。阻力段：3</w:t>
            </w:r>
            <w:r>
              <w:rPr>
                <w:rFonts w:hint="eastAsia" w:ascii="仿宋" w:hAnsi="仿宋" w:eastAsia="仿宋" w:cs="仿宋"/>
                <w:color w:val="auto"/>
                <w:sz w:val="20"/>
                <w:szCs w:val="20"/>
                <w:lang w:val="en-US" w:eastAsia="zh-CN"/>
              </w:rPr>
              <w:t>0</w:t>
            </w:r>
            <w:r>
              <w:rPr>
                <w:rFonts w:hint="eastAsia" w:ascii="仿宋" w:hAnsi="仿宋" w:eastAsia="仿宋" w:cs="仿宋"/>
                <w:color w:val="auto"/>
                <w:sz w:val="20"/>
                <w:szCs w:val="20"/>
              </w:rPr>
              <w:t>段</w:t>
            </w:r>
            <w:r>
              <w:rPr>
                <w:rFonts w:hint="eastAsia" w:ascii="仿宋" w:hAnsi="仿宋" w:eastAsia="仿宋" w:cs="仿宋"/>
                <w:color w:val="auto"/>
                <w:sz w:val="20"/>
                <w:szCs w:val="20"/>
                <w:lang w:val="en-US" w:eastAsia="zh-CN"/>
              </w:rPr>
              <w:t>以上</w:t>
            </w:r>
          </w:p>
          <w:p w14:paraId="2CBFC3A8">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77831E89">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1D554252">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232BAA7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3F8C2C20">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3D379D18">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0671498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6672" behindDoc="1" locked="0" layoutInCell="1" allowOverlap="1">
                  <wp:simplePos x="0" y="0"/>
                  <wp:positionH relativeFrom="column">
                    <wp:posOffset>229235</wp:posOffset>
                  </wp:positionH>
                  <wp:positionV relativeFrom="paragraph">
                    <wp:posOffset>29210</wp:posOffset>
                  </wp:positionV>
                  <wp:extent cx="672465" cy="920115"/>
                  <wp:effectExtent l="0" t="0" r="13335" b="13335"/>
                  <wp:wrapTight wrapText="bothSides">
                    <wp:wrapPolygon>
                      <wp:start x="0" y="0"/>
                      <wp:lineTo x="0" y="21019"/>
                      <wp:lineTo x="20805" y="21019"/>
                      <wp:lineTo x="20805" y="0"/>
                      <wp:lineTo x="0" y="0"/>
                    </wp:wrapPolygon>
                  </wp:wrapTight>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37"/>
                          <a:stretch>
                            <a:fillRect/>
                          </a:stretch>
                        </pic:blipFill>
                        <pic:spPr>
                          <a:xfrm>
                            <a:off x="0" y="0"/>
                            <a:ext cx="672465" cy="920115"/>
                          </a:xfrm>
                          <a:prstGeom prst="rect">
                            <a:avLst/>
                          </a:prstGeom>
                          <a:noFill/>
                          <a:ln>
                            <a:noFill/>
                          </a:ln>
                        </pic:spPr>
                      </pic:pic>
                    </a:graphicData>
                  </a:graphic>
                </wp:anchor>
              </w:drawing>
            </w:r>
          </w:p>
        </w:tc>
      </w:tr>
      <w:tr w14:paraId="187E86C9">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76438F78">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16</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3754AC01">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助力多功能引体向上</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64BE68B5">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 xml:space="preserve">锻炼部位：斜方肌、背阔肌、三角肌后束                 </w:t>
            </w:r>
          </w:p>
          <w:p w14:paraId="106EFAFA">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主框架：材质（Q235A)；</w:t>
            </w:r>
          </w:p>
          <w:p w14:paraId="1469C6F2">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408B0BF0">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76ACF1FF">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个</w:t>
            </w:r>
          </w:p>
        </w:tc>
        <w:tc>
          <w:tcPr>
            <w:tcW w:w="545" w:type="dxa"/>
            <w:tcBorders>
              <w:top w:val="single" w:color="auto" w:sz="4" w:space="0"/>
              <w:left w:val="single" w:color="auto" w:sz="4" w:space="0"/>
              <w:bottom w:val="single" w:color="auto" w:sz="4" w:space="0"/>
              <w:right w:val="single" w:color="auto" w:sz="4" w:space="0"/>
            </w:tcBorders>
            <w:vAlign w:val="center"/>
          </w:tcPr>
          <w:p w14:paraId="7646455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03DE2E0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131D5D6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7F125438">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7696" behindDoc="1" locked="0" layoutInCell="1" allowOverlap="1">
                  <wp:simplePos x="0" y="0"/>
                  <wp:positionH relativeFrom="column">
                    <wp:posOffset>254635</wp:posOffset>
                  </wp:positionH>
                  <wp:positionV relativeFrom="paragraph">
                    <wp:posOffset>92075</wp:posOffset>
                  </wp:positionV>
                  <wp:extent cx="577850" cy="1010920"/>
                  <wp:effectExtent l="0" t="0" r="12700" b="17780"/>
                  <wp:wrapTight wrapText="bothSides">
                    <wp:wrapPolygon>
                      <wp:start x="0" y="0"/>
                      <wp:lineTo x="0" y="21166"/>
                      <wp:lineTo x="20651" y="21166"/>
                      <wp:lineTo x="20651" y="0"/>
                      <wp:lineTo x="0" y="0"/>
                    </wp:wrapPolygon>
                  </wp:wrapTight>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38"/>
                          <a:stretch>
                            <a:fillRect/>
                          </a:stretch>
                        </pic:blipFill>
                        <pic:spPr>
                          <a:xfrm>
                            <a:off x="0" y="0"/>
                            <a:ext cx="577850" cy="1010920"/>
                          </a:xfrm>
                          <a:prstGeom prst="rect">
                            <a:avLst/>
                          </a:prstGeom>
                          <a:noFill/>
                          <a:ln>
                            <a:noFill/>
                          </a:ln>
                        </pic:spPr>
                      </pic:pic>
                    </a:graphicData>
                  </a:graphic>
                </wp:anchor>
              </w:drawing>
            </w:r>
          </w:p>
        </w:tc>
      </w:tr>
      <w:tr w14:paraId="3EA40D0C">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E601467">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17</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46190E7F">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深蹲器械</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0F74170C">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锻炼部位：大腿/小腿肌肉群</w:t>
            </w:r>
            <w:r>
              <w:rPr>
                <w:rFonts w:hint="eastAsia" w:ascii="仿宋" w:hAnsi="仿宋" w:eastAsia="仿宋" w:cs="仿宋"/>
                <w:color w:val="auto"/>
                <w:kern w:val="0"/>
                <w:sz w:val="20"/>
                <w:szCs w:val="20"/>
                <w:lang w:eastAsia="zh-CN" w:bidi="ar"/>
              </w:rPr>
              <w:t>，</w:t>
            </w:r>
            <w:r>
              <w:rPr>
                <w:rFonts w:hint="eastAsia" w:ascii="仿宋" w:hAnsi="仿宋" w:eastAsia="仿宋" w:cs="仿宋"/>
                <w:color w:val="auto"/>
                <w:kern w:val="0"/>
                <w:sz w:val="20"/>
                <w:szCs w:val="20"/>
                <w:lang w:val="en-US" w:eastAsia="zh-CN" w:bidi="ar"/>
              </w:rPr>
              <w:t>臀部肌群</w:t>
            </w:r>
          </w:p>
          <w:p w14:paraId="1277E16C">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材质（Q235A)</w:t>
            </w:r>
          </w:p>
          <w:p w14:paraId="7206CF5E">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3D8BC8DC">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14F34702">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1544269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30292A82">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61DD893F">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70D6CCEC">
            <w:pPr>
              <w:keepNext w:val="0"/>
              <w:keepLines w:val="0"/>
              <w:widowControl/>
              <w:suppressLineNumbers w:val="0"/>
              <w:jc w:val="center"/>
              <w:textAlignment w:val="center"/>
              <w:rPr>
                <w:rFonts w:hint="eastAsia" w:ascii="微软雅黑" w:hAnsi="微软雅黑" w:eastAsia="微软雅黑" w:cs="微软雅黑"/>
                <w:b/>
                <w:bCs/>
                <w:i w:val="0"/>
                <w:iCs w:val="0"/>
                <w:color w:val="auto"/>
                <w:sz w:val="72"/>
                <w:szCs w:val="72"/>
                <w:u w:val="none"/>
                <w:lang w:val="en-US" w:eastAsia="zh-CN" w:bidi="ar-SA"/>
              </w:rPr>
            </w:pPr>
            <w:r>
              <w:rPr>
                <w:rFonts w:hint="eastAsia" w:ascii="微软雅黑" w:hAnsi="微软雅黑" w:eastAsia="微软雅黑" w:cs="微软雅黑"/>
                <w:b/>
                <w:bCs/>
                <w:i w:val="0"/>
                <w:iCs w:val="0"/>
                <w:color w:val="auto"/>
                <w:kern w:val="0"/>
                <w:sz w:val="72"/>
                <w:szCs w:val="72"/>
                <w:u w:val="none"/>
                <w:lang w:val="en-US" w:eastAsia="zh-CN" w:bidi="ar"/>
              </w:rPr>
              <w:drawing>
                <wp:inline distT="0" distB="0" distL="114300" distR="114300">
                  <wp:extent cx="568960" cy="810895"/>
                  <wp:effectExtent l="0" t="0" r="2540" b="8255"/>
                  <wp:docPr id="2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56"/>
                          <pic:cNvPicPr>
                            <a:picLocks noChangeAspect="1"/>
                          </pic:cNvPicPr>
                        </pic:nvPicPr>
                        <pic:blipFill>
                          <a:blip r:embed="rId39"/>
                          <a:stretch>
                            <a:fillRect/>
                          </a:stretch>
                        </pic:blipFill>
                        <pic:spPr>
                          <a:xfrm>
                            <a:off x="0" y="0"/>
                            <a:ext cx="568960" cy="810895"/>
                          </a:xfrm>
                          <a:prstGeom prst="rect">
                            <a:avLst/>
                          </a:prstGeom>
                          <a:noFill/>
                          <a:ln w="9525">
                            <a:noFill/>
                          </a:ln>
                        </pic:spPr>
                      </pic:pic>
                    </a:graphicData>
                  </a:graphic>
                </wp:inline>
              </w:drawing>
            </w:r>
          </w:p>
        </w:tc>
      </w:tr>
      <w:tr w14:paraId="37652168">
        <w:tblPrEx>
          <w:tblCellMar>
            <w:top w:w="0" w:type="dxa"/>
            <w:left w:w="108" w:type="dxa"/>
            <w:bottom w:w="0" w:type="dxa"/>
            <w:right w:w="108" w:type="dxa"/>
          </w:tblCellMar>
        </w:tblPrEx>
        <w:trPr>
          <w:trHeight w:val="432"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58C1F37">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18</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317EC3B7">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哑铃卧推架</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158B4467">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主框架：材质（Q235A)；</w:t>
            </w:r>
            <w:r>
              <w:rPr>
                <w:rFonts w:hint="eastAsia" w:ascii="仿宋" w:hAnsi="仿宋" w:eastAsia="仿宋" w:cs="仿宋"/>
                <w:color w:val="auto"/>
                <w:kern w:val="0"/>
                <w:sz w:val="20"/>
                <w:szCs w:val="20"/>
                <w:lang w:val="en-US" w:eastAsia="zh-CN" w:bidi="ar"/>
              </w:rPr>
              <w:t xml:space="preserve"> 可调节多角度</w:t>
            </w:r>
          </w:p>
        </w:tc>
        <w:tc>
          <w:tcPr>
            <w:tcW w:w="737" w:type="dxa"/>
            <w:tcBorders>
              <w:top w:val="single" w:color="auto" w:sz="4" w:space="0"/>
              <w:left w:val="single" w:color="auto" w:sz="4" w:space="0"/>
              <w:bottom w:val="single" w:color="auto" w:sz="4" w:space="0"/>
              <w:right w:val="single" w:color="auto" w:sz="4" w:space="0"/>
            </w:tcBorders>
            <w:vAlign w:val="center"/>
          </w:tcPr>
          <w:p w14:paraId="24DF891E">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2</w:t>
            </w:r>
          </w:p>
        </w:tc>
        <w:tc>
          <w:tcPr>
            <w:tcW w:w="723" w:type="dxa"/>
            <w:tcBorders>
              <w:top w:val="single" w:color="auto" w:sz="4" w:space="0"/>
              <w:left w:val="single" w:color="auto" w:sz="4" w:space="0"/>
              <w:bottom w:val="single" w:color="auto" w:sz="4" w:space="0"/>
              <w:right w:val="single" w:color="auto" w:sz="4" w:space="0"/>
            </w:tcBorders>
            <w:vAlign w:val="center"/>
          </w:tcPr>
          <w:p w14:paraId="7DAEF01B">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张</w:t>
            </w:r>
          </w:p>
        </w:tc>
        <w:tc>
          <w:tcPr>
            <w:tcW w:w="545" w:type="dxa"/>
            <w:tcBorders>
              <w:top w:val="single" w:color="auto" w:sz="4" w:space="0"/>
              <w:left w:val="single" w:color="auto" w:sz="4" w:space="0"/>
              <w:bottom w:val="single" w:color="auto" w:sz="4" w:space="0"/>
              <w:right w:val="single" w:color="auto" w:sz="4" w:space="0"/>
            </w:tcBorders>
            <w:vAlign w:val="center"/>
          </w:tcPr>
          <w:p w14:paraId="316EA331">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7345B63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35BB2199">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608A2618">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5408" behindDoc="1" locked="0" layoutInCell="1" allowOverlap="1">
                  <wp:simplePos x="0" y="0"/>
                  <wp:positionH relativeFrom="column">
                    <wp:posOffset>229235</wp:posOffset>
                  </wp:positionH>
                  <wp:positionV relativeFrom="paragraph">
                    <wp:posOffset>-750570</wp:posOffset>
                  </wp:positionV>
                  <wp:extent cx="698500" cy="923925"/>
                  <wp:effectExtent l="0" t="0" r="6350" b="9525"/>
                  <wp:wrapTight wrapText="bothSides">
                    <wp:wrapPolygon>
                      <wp:start x="0" y="0"/>
                      <wp:lineTo x="0" y="21377"/>
                      <wp:lineTo x="21207" y="21377"/>
                      <wp:lineTo x="21207" y="0"/>
                      <wp:lineTo x="0" y="0"/>
                    </wp:wrapPolygon>
                  </wp:wrapTight>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40"/>
                          <a:stretch>
                            <a:fillRect/>
                          </a:stretch>
                        </pic:blipFill>
                        <pic:spPr>
                          <a:xfrm>
                            <a:off x="0" y="0"/>
                            <a:ext cx="698500" cy="923925"/>
                          </a:xfrm>
                          <a:prstGeom prst="rect">
                            <a:avLst/>
                          </a:prstGeom>
                          <a:noFill/>
                          <a:ln>
                            <a:noFill/>
                          </a:ln>
                        </pic:spPr>
                      </pic:pic>
                    </a:graphicData>
                  </a:graphic>
                </wp:anchor>
              </w:drawing>
            </w:r>
          </w:p>
        </w:tc>
      </w:tr>
      <w:tr w14:paraId="780EA034">
        <w:tblPrEx>
          <w:tblCellMar>
            <w:top w:w="0" w:type="dxa"/>
            <w:left w:w="108" w:type="dxa"/>
            <w:bottom w:w="0" w:type="dxa"/>
            <w:right w:w="108" w:type="dxa"/>
          </w:tblCellMar>
        </w:tblPrEx>
        <w:trPr>
          <w:trHeight w:val="348"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4EDC1263">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19</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3E788CF1">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健身凳</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55C91B1F">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主框架：材质（Q235A)；</w:t>
            </w:r>
            <w:r>
              <w:rPr>
                <w:rFonts w:hint="eastAsia" w:ascii="仿宋" w:hAnsi="仿宋" w:eastAsia="仿宋" w:cs="仿宋"/>
                <w:i w:val="0"/>
                <w:iCs w:val="0"/>
                <w:color w:val="auto"/>
                <w:kern w:val="0"/>
                <w:sz w:val="20"/>
                <w:szCs w:val="20"/>
                <w:u w:val="none"/>
                <w:lang w:val="en-US" w:eastAsia="zh-CN" w:bidi="ar"/>
              </w:rPr>
              <w:t xml:space="preserve"> 承重600kg</w:t>
            </w:r>
          </w:p>
        </w:tc>
        <w:tc>
          <w:tcPr>
            <w:tcW w:w="737" w:type="dxa"/>
            <w:tcBorders>
              <w:top w:val="single" w:color="auto" w:sz="4" w:space="0"/>
              <w:left w:val="single" w:color="auto" w:sz="4" w:space="0"/>
              <w:bottom w:val="single" w:color="auto" w:sz="4" w:space="0"/>
              <w:right w:val="single" w:color="auto" w:sz="4" w:space="0"/>
            </w:tcBorders>
            <w:vAlign w:val="center"/>
          </w:tcPr>
          <w:p w14:paraId="5583FB76">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5</w:t>
            </w:r>
          </w:p>
        </w:tc>
        <w:tc>
          <w:tcPr>
            <w:tcW w:w="723" w:type="dxa"/>
            <w:tcBorders>
              <w:top w:val="single" w:color="auto" w:sz="4" w:space="0"/>
              <w:left w:val="single" w:color="auto" w:sz="4" w:space="0"/>
              <w:bottom w:val="single" w:color="auto" w:sz="4" w:space="0"/>
              <w:right w:val="single" w:color="auto" w:sz="4" w:space="0"/>
            </w:tcBorders>
            <w:vAlign w:val="center"/>
          </w:tcPr>
          <w:p w14:paraId="5FFF1961">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张</w:t>
            </w:r>
          </w:p>
        </w:tc>
        <w:tc>
          <w:tcPr>
            <w:tcW w:w="545" w:type="dxa"/>
            <w:tcBorders>
              <w:top w:val="single" w:color="auto" w:sz="4" w:space="0"/>
              <w:left w:val="single" w:color="auto" w:sz="4" w:space="0"/>
              <w:bottom w:val="single" w:color="auto" w:sz="4" w:space="0"/>
              <w:right w:val="single" w:color="auto" w:sz="4" w:space="0"/>
            </w:tcBorders>
            <w:vAlign w:val="center"/>
          </w:tcPr>
          <w:p w14:paraId="6D7A7B5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792F20C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39A86499">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69255F54">
            <w:pPr>
              <w:keepNext w:val="0"/>
              <w:keepLines w:val="0"/>
              <w:widowControl/>
              <w:suppressLineNumbers w:val="0"/>
              <w:jc w:val="center"/>
              <w:textAlignment w:val="center"/>
              <w:rPr>
                <w:rFonts w:hint="eastAsia" w:ascii="微软雅黑" w:hAnsi="微软雅黑" w:eastAsia="微软雅黑" w:cs="微软雅黑"/>
                <w:b/>
                <w:bCs/>
                <w:i w:val="0"/>
                <w:iCs w:val="0"/>
                <w:color w:val="auto"/>
                <w:sz w:val="22"/>
                <w:szCs w:val="22"/>
                <w:u w:val="none"/>
                <w:lang w:val="en-US" w:eastAsia="zh-CN" w:bidi="ar-SA"/>
              </w:rPr>
            </w:pPr>
            <w:r>
              <w:rPr>
                <w:rFonts w:hint="eastAsia" w:ascii="微软雅黑" w:hAnsi="微软雅黑" w:eastAsia="微软雅黑" w:cs="微软雅黑"/>
                <w:b/>
                <w:bCs/>
                <w:i w:val="0"/>
                <w:iCs w:val="0"/>
                <w:color w:val="auto"/>
                <w:kern w:val="0"/>
                <w:sz w:val="22"/>
                <w:szCs w:val="22"/>
                <w:u w:val="none"/>
                <w:lang w:val="en-US" w:eastAsia="zh-CN" w:bidi="ar"/>
              </w:rPr>
              <w:drawing>
                <wp:inline distT="0" distB="0" distL="114300" distR="114300">
                  <wp:extent cx="723900" cy="554355"/>
                  <wp:effectExtent l="0" t="0" r="0" b="0"/>
                  <wp:docPr id="2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IMG_256"/>
                          <pic:cNvPicPr>
                            <a:picLocks noChangeAspect="1"/>
                          </pic:cNvPicPr>
                        </pic:nvPicPr>
                        <pic:blipFill>
                          <a:blip r:embed="rId41"/>
                          <a:stretch>
                            <a:fillRect/>
                          </a:stretch>
                        </pic:blipFill>
                        <pic:spPr>
                          <a:xfrm>
                            <a:off x="0" y="0"/>
                            <a:ext cx="723900" cy="554355"/>
                          </a:xfrm>
                          <a:prstGeom prst="rect">
                            <a:avLst/>
                          </a:prstGeom>
                          <a:noFill/>
                          <a:ln w="9525">
                            <a:noFill/>
                          </a:ln>
                        </pic:spPr>
                      </pic:pic>
                    </a:graphicData>
                  </a:graphic>
                </wp:inline>
              </w:drawing>
            </w:r>
          </w:p>
        </w:tc>
      </w:tr>
      <w:tr w14:paraId="79390DB3">
        <w:tblPrEx>
          <w:tblCellMar>
            <w:top w:w="0" w:type="dxa"/>
            <w:left w:w="108" w:type="dxa"/>
            <w:bottom w:w="0" w:type="dxa"/>
            <w:right w:w="108" w:type="dxa"/>
          </w:tblCellMar>
        </w:tblPrEx>
        <w:trPr>
          <w:trHeight w:val="662"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DB64F02">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20</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16029C1D">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悍马杠铃片</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21CAF75F">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规格：5kg、10kg、15kg、20kg、25kg。共计150</w:t>
            </w:r>
            <w:r>
              <w:rPr>
                <w:rFonts w:hint="eastAsia" w:ascii="仿宋" w:hAnsi="仿宋" w:eastAsia="仿宋" w:cs="仿宋"/>
                <w:color w:val="auto"/>
                <w:kern w:val="0"/>
                <w:sz w:val="20"/>
                <w:szCs w:val="20"/>
                <w:lang w:val="en-US" w:eastAsia="zh-CN" w:bidi="ar"/>
              </w:rPr>
              <w:t>kg</w:t>
            </w:r>
            <w:r>
              <w:rPr>
                <w:rFonts w:hint="eastAsia" w:ascii="仿宋" w:hAnsi="仿宋" w:eastAsia="仿宋" w:cs="仿宋"/>
                <w:color w:val="auto"/>
                <w:kern w:val="0"/>
                <w:sz w:val="20"/>
                <w:szCs w:val="20"/>
                <w:lang w:bidi="ar"/>
              </w:rPr>
              <w:t>/套</w:t>
            </w:r>
          </w:p>
          <w:p w14:paraId="035B3842">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val="en-US" w:eastAsia="zh-CN" w:bidi="ar"/>
              </w:rPr>
              <w:t>插孔符合国际通用大小</w:t>
            </w:r>
          </w:p>
        </w:tc>
        <w:tc>
          <w:tcPr>
            <w:tcW w:w="737" w:type="dxa"/>
            <w:tcBorders>
              <w:top w:val="single" w:color="auto" w:sz="4" w:space="0"/>
              <w:left w:val="single" w:color="auto" w:sz="4" w:space="0"/>
              <w:bottom w:val="single" w:color="auto" w:sz="4" w:space="0"/>
              <w:right w:val="single" w:color="auto" w:sz="4" w:space="0"/>
            </w:tcBorders>
            <w:vAlign w:val="center"/>
          </w:tcPr>
          <w:p w14:paraId="46CB3B1A">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2</w:t>
            </w:r>
          </w:p>
        </w:tc>
        <w:tc>
          <w:tcPr>
            <w:tcW w:w="723" w:type="dxa"/>
            <w:tcBorders>
              <w:top w:val="single" w:color="auto" w:sz="4" w:space="0"/>
              <w:left w:val="single" w:color="auto" w:sz="4" w:space="0"/>
              <w:bottom w:val="single" w:color="auto" w:sz="4" w:space="0"/>
              <w:right w:val="single" w:color="auto" w:sz="4" w:space="0"/>
            </w:tcBorders>
            <w:vAlign w:val="center"/>
          </w:tcPr>
          <w:p w14:paraId="2D835A21">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套</w:t>
            </w:r>
          </w:p>
        </w:tc>
        <w:tc>
          <w:tcPr>
            <w:tcW w:w="545" w:type="dxa"/>
            <w:tcBorders>
              <w:top w:val="single" w:color="auto" w:sz="4" w:space="0"/>
              <w:left w:val="single" w:color="auto" w:sz="4" w:space="0"/>
              <w:bottom w:val="single" w:color="auto" w:sz="4" w:space="0"/>
              <w:right w:val="single" w:color="auto" w:sz="4" w:space="0"/>
            </w:tcBorders>
            <w:vAlign w:val="center"/>
          </w:tcPr>
          <w:p w14:paraId="755A99C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49C97FF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056F20D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5457FFC6">
            <w:pPr>
              <w:keepNext w:val="0"/>
              <w:keepLines w:val="0"/>
              <w:widowControl/>
              <w:suppressLineNumbers w:val="0"/>
              <w:jc w:val="center"/>
              <w:textAlignment w:val="center"/>
              <w:rPr>
                <w:rFonts w:hint="eastAsia" w:ascii="Arial" w:hAnsi="Arial" w:cs="Arial" w:eastAsiaTheme="minorEastAsia"/>
                <w:i w:val="0"/>
                <w:iCs w:val="0"/>
                <w:color w:val="auto"/>
                <w:sz w:val="22"/>
                <w:szCs w:val="22"/>
                <w:u w:val="none"/>
                <w:lang w:val="en-US" w:eastAsia="zh-CN" w:bidi="ar-SA"/>
              </w:rPr>
            </w:pPr>
            <w:r>
              <w:rPr>
                <w:color w:val="auto"/>
              </w:rPr>
              <w:drawing>
                <wp:inline distT="0" distB="0" distL="114300" distR="114300">
                  <wp:extent cx="698500" cy="387350"/>
                  <wp:effectExtent l="0" t="0" r="6350" b="1270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42"/>
                          <a:stretch>
                            <a:fillRect/>
                          </a:stretch>
                        </pic:blipFill>
                        <pic:spPr>
                          <a:xfrm>
                            <a:off x="0" y="0"/>
                            <a:ext cx="698500" cy="387350"/>
                          </a:xfrm>
                          <a:prstGeom prst="rect">
                            <a:avLst/>
                          </a:prstGeom>
                          <a:noFill/>
                          <a:ln>
                            <a:noFill/>
                          </a:ln>
                        </pic:spPr>
                      </pic:pic>
                    </a:graphicData>
                  </a:graphic>
                </wp:inline>
              </w:drawing>
            </w:r>
          </w:p>
        </w:tc>
      </w:tr>
      <w:tr w14:paraId="5855ABA5">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5D7DF00B">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21</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0EC7017C">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小型飞鸟</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62FFB84E">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 xml:space="preserve">锻炼部位：胸大肌、三角肌、肱二头肌、肱三头肌、背阔肌等 </w:t>
            </w:r>
            <w:r>
              <w:rPr>
                <w:rFonts w:hint="eastAsia" w:ascii="仿宋" w:hAnsi="仿宋" w:eastAsia="仿宋" w:cs="仿宋"/>
                <w:color w:val="auto"/>
                <w:kern w:val="0"/>
                <w:sz w:val="20"/>
                <w:szCs w:val="20"/>
                <w:lang w:val="en-US" w:eastAsia="zh-CN" w:bidi="ar"/>
              </w:rPr>
              <w:t xml:space="preserve">  </w:t>
            </w:r>
          </w:p>
          <w:p w14:paraId="472E91E0">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left"/>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 xml:space="preserve">主框架：材质（Q235A)；                            </w:t>
            </w:r>
          </w:p>
          <w:p w14:paraId="447BFB56">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54C23107">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6061C2D8">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265D390E">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2693E30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0701C30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372F820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6432" behindDoc="1" locked="0" layoutInCell="1" allowOverlap="1">
                  <wp:simplePos x="0" y="0"/>
                  <wp:positionH relativeFrom="column">
                    <wp:posOffset>229235</wp:posOffset>
                  </wp:positionH>
                  <wp:positionV relativeFrom="paragraph">
                    <wp:posOffset>-483235</wp:posOffset>
                  </wp:positionV>
                  <wp:extent cx="698500" cy="775970"/>
                  <wp:effectExtent l="0" t="0" r="6350" b="5080"/>
                  <wp:wrapTight wrapText="bothSides">
                    <wp:wrapPolygon>
                      <wp:start x="0" y="0"/>
                      <wp:lineTo x="0" y="21211"/>
                      <wp:lineTo x="21207" y="21211"/>
                      <wp:lineTo x="21207" y="0"/>
                      <wp:lineTo x="0" y="0"/>
                    </wp:wrapPolygon>
                  </wp:wrapTight>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43"/>
                          <a:stretch>
                            <a:fillRect/>
                          </a:stretch>
                        </pic:blipFill>
                        <pic:spPr>
                          <a:xfrm>
                            <a:off x="0" y="0"/>
                            <a:ext cx="698500" cy="775970"/>
                          </a:xfrm>
                          <a:prstGeom prst="rect">
                            <a:avLst/>
                          </a:prstGeom>
                          <a:noFill/>
                          <a:ln>
                            <a:noFill/>
                          </a:ln>
                        </pic:spPr>
                      </pic:pic>
                    </a:graphicData>
                  </a:graphic>
                </wp:anchor>
              </w:drawing>
            </w:r>
          </w:p>
        </w:tc>
      </w:tr>
      <w:tr w14:paraId="2BFFD1F6">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41767659">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22</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6F954098">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上斜推胸</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7A49157A">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 xml:space="preserve">锻炼部位：胸大肌 </w:t>
            </w:r>
            <w:r>
              <w:rPr>
                <w:rFonts w:hint="eastAsia" w:ascii="仿宋" w:hAnsi="仿宋" w:eastAsia="仿宋" w:cs="仿宋"/>
                <w:color w:val="auto"/>
                <w:kern w:val="0"/>
                <w:sz w:val="20"/>
                <w:szCs w:val="20"/>
                <w:lang w:eastAsia="zh-CN" w:bidi="ar"/>
              </w:rPr>
              <w:t>，</w:t>
            </w:r>
            <w:r>
              <w:rPr>
                <w:rFonts w:hint="eastAsia" w:ascii="仿宋" w:hAnsi="仿宋" w:eastAsia="仿宋" w:cs="仿宋"/>
                <w:color w:val="auto"/>
                <w:kern w:val="0"/>
                <w:sz w:val="20"/>
                <w:szCs w:val="20"/>
                <w:lang w:bidi="ar"/>
              </w:rPr>
              <w:t>三角肌前束</w:t>
            </w:r>
            <w:r>
              <w:rPr>
                <w:rFonts w:hint="eastAsia" w:ascii="仿宋" w:hAnsi="仿宋" w:eastAsia="仿宋" w:cs="仿宋"/>
                <w:color w:val="auto"/>
                <w:kern w:val="0"/>
                <w:sz w:val="20"/>
                <w:szCs w:val="20"/>
                <w:lang w:eastAsia="zh-CN" w:bidi="ar"/>
              </w:rPr>
              <w:t>，</w:t>
            </w:r>
            <w:r>
              <w:rPr>
                <w:rFonts w:hint="eastAsia" w:ascii="仿宋" w:hAnsi="仿宋" w:eastAsia="仿宋" w:cs="仿宋"/>
                <w:color w:val="auto"/>
                <w:kern w:val="0"/>
                <w:sz w:val="20"/>
                <w:szCs w:val="20"/>
                <w:lang w:bidi="ar"/>
              </w:rPr>
              <w:t xml:space="preserve"> 肱三头肌</w:t>
            </w:r>
          </w:p>
          <w:p w14:paraId="78285A99">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主框架：材质（Q235A)</w:t>
            </w:r>
            <w:r>
              <w:rPr>
                <w:rFonts w:hint="eastAsia" w:ascii="仿宋" w:hAnsi="仿宋" w:eastAsia="仿宋" w:cs="仿宋"/>
                <w:color w:val="auto"/>
                <w:kern w:val="0"/>
                <w:sz w:val="20"/>
                <w:szCs w:val="20"/>
                <w:lang w:val="en-US" w:eastAsia="zh-CN" w:bidi="ar"/>
              </w:rPr>
              <w:t xml:space="preserve">  </w:t>
            </w:r>
            <w:r>
              <w:rPr>
                <w:rFonts w:hint="eastAsia" w:ascii="仿宋" w:hAnsi="仿宋" w:eastAsia="仿宋" w:cs="仿宋"/>
                <w:color w:val="auto"/>
                <w:sz w:val="20"/>
                <w:szCs w:val="20"/>
                <w:lang w:val="en-US" w:eastAsia="zh-CN"/>
              </w:rPr>
              <w:t>插片式</w:t>
            </w:r>
          </w:p>
          <w:p w14:paraId="5D59D802">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384E8B59">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7D2711C6">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1955CA4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1023E295">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77EC43D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49B34B8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7456" behindDoc="1" locked="0" layoutInCell="1" allowOverlap="1">
                  <wp:simplePos x="0" y="0"/>
                  <wp:positionH relativeFrom="column">
                    <wp:posOffset>229235</wp:posOffset>
                  </wp:positionH>
                  <wp:positionV relativeFrom="paragraph">
                    <wp:posOffset>-6350</wp:posOffset>
                  </wp:positionV>
                  <wp:extent cx="698500" cy="648970"/>
                  <wp:effectExtent l="0" t="0" r="6350" b="17780"/>
                  <wp:wrapTight wrapText="bothSides">
                    <wp:wrapPolygon>
                      <wp:start x="0" y="0"/>
                      <wp:lineTo x="0" y="20924"/>
                      <wp:lineTo x="21207" y="20924"/>
                      <wp:lineTo x="21207" y="0"/>
                      <wp:lineTo x="0" y="0"/>
                    </wp:wrapPolygon>
                  </wp:wrapTight>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44"/>
                          <a:stretch>
                            <a:fillRect/>
                          </a:stretch>
                        </pic:blipFill>
                        <pic:spPr>
                          <a:xfrm>
                            <a:off x="0" y="0"/>
                            <a:ext cx="698500" cy="648970"/>
                          </a:xfrm>
                          <a:prstGeom prst="rect">
                            <a:avLst/>
                          </a:prstGeom>
                          <a:noFill/>
                          <a:ln>
                            <a:noFill/>
                          </a:ln>
                        </pic:spPr>
                      </pic:pic>
                    </a:graphicData>
                  </a:graphic>
                </wp:anchor>
              </w:drawing>
            </w:r>
          </w:p>
        </w:tc>
      </w:tr>
      <w:tr w14:paraId="24EEC637">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71A77B89">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23</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070F31F2">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坐姿划船</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021DA71A">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rPr>
            </w:pPr>
            <w:r>
              <w:rPr>
                <w:rFonts w:hint="eastAsia" w:ascii="仿宋" w:hAnsi="仿宋" w:eastAsia="仿宋" w:cs="仿宋"/>
                <w:color w:val="auto"/>
                <w:kern w:val="0"/>
                <w:sz w:val="20"/>
                <w:szCs w:val="20"/>
                <w:lang w:bidi="ar"/>
              </w:rPr>
              <w:t xml:space="preserve">锻炼部位：背部肌肉，三角肌后束，肱二头肌                          </w:t>
            </w:r>
          </w:p>
          <w:p w14:paraId="4CD763A5">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default"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主框架：材质（Q235A)</w:t>
            </w:r>
            <w:r>
              <w:rPr>
                <w:rFonts w:hint="eastAsia" w:ascii="仿宋" w:hAnsi="仿宋" w:eastAsia="仿宋" w:cs="仿宋"/>
                <w:color w:val="auto"/>
                <w:kern w:val="0"/>
                <w:sz w:val="20"/>
                <w:szCs w:val="20"/>
                <w:lang w:val="en-US" w:eastAsia="zh-CN" w:bidi="ar"/>
              </w:rPr>
              <w:t xml:space="preserve">  插片式</w:t>
            </w:r>
            <w:r>
              <w:rPr>
                <w:rFonts w:hint="eastAsia" w:ascii="仿宋" w:hAnsi="仿宋" w:eastAsia="仿宋" w:cs="仿宋"/>
                <w:color w:val="auto"/>
                <w:kern w:val="0"/>
                <w:sz w:val="20"/>
                <w:szCs w:val="20"/>
                <w:lang w:bidi="ar"/>
              </w:rPr>
              <w:t xml:space="preserve"> 配重：1</w:t>
            </w:r>
            <w:r>
              <w:rPr>
                <w:rFonts w:hint="eastAsia" w:ascii="仿宋" w:hAnsi="仿宋" w:eastAsia="仿宋" w:cs="仿宋"/>
                <w:color w:val="auto"/>
                <w:kern w:val="0"/>
                <w:sz w:val="20"/>
                <w:szCs w:val="20"/>
                <w:lang w:val="en-US" w:eastAsia="zh-CN" w:bidi="ar"/>
              </w:rPr>
              <w:t>0</w:t>
            </w:r>
            <w:r>
              <w:rPr>
                <w:rFonts w:hint="eastAsia" w:ascii="仿宋" w:hAnsi="仿宋" w:eastAsia="仿宋" w:cs="仿宋"/>
                <w:color w:val="auto"/>
                <w:kern w:val="0"/>
                <w:sz w:val="20"/>
                <w:szCs w:val="20"/>
                <w:lang w:bidi="ar"/>
              </w:rPr>
              <w:t>0KG</w:t>
            </w:r>
            <w:r>
              <w:rPr>
                <w:rFonts w:hint="eastAsia" w:ascii="仿宋" w:hAnsi="仿宋" w:eastAsia="仿宋" w:cs="仿宋"/>
                <w:color w:val="auto"/>
                <w:kern w:val="0"/>
                <w:sz w:val="20"/>
                <w:szCs w:val="20"/>
                <w:lang w:val="en-US" w:eastAsia="zh-CN" w:bidi="ar"/>
              </w:rPr>
              <w:t>以上</w:t>
            </w:r>
            <w:r>
              <w:rPr>
                <w:rFonts w:hint="eastAsia" w:ascii="仿宋" w:hAnsi="仿宋" w:eastAsia="仿宋" w:cs="仿宋"/>
                <w:color w:val="auto"/>
                <w:kern w:val="0"/>
                <w:sz w:val="20"/>
                <w:szCs w:val="20"/>
                <w:lang w:bidi="ar"/>
              </w:rPr>
              <w:t xml:space="preserve"> </w:t>
            </w:r>
            <w:r>
              <w:rPr>
                <w:rFonts w:hint="eastAsia" w:ascii="仿宋" w:hAnsi="仿宋" w:eastAsia="仿宋" w:cs="仿宋"/>
                <w:color w:val="auto"/>
                <w:kern w:val="0"/>
                <w:sz w:val="20"/>
                <w:szCs w:val="20"/>
                <w:lang w:eastAsia="zh-CN" w:bidi="ar"/>
              </w:rPr>
              <w:t>。</w:t>
            </w:r>
          </w:p>
          <w:p w14:paraId="7ECBCC97">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3BFBB861">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3FB328F8">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1D073735">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1D88604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4AC11E59">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3C7DACD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8480" behindDoc="1" locked="0" layoutInCell="1" allowOverlap="1">
                  <wp:simplePos x="0" y="0"/>
                  <wp:positionH relativeFrom="column">
                    <wp:posOffset>229235</wp:posOffset>
                  </wp:positionH>
                  <wp:positionV relativeFrom="paragraph">
                    <wp:posOffset>-6350</wp:posOffset>
                  </wp:positionV>
                  <wp:extent cx="698500" cy="598170"/>
                  <wp:effectExtent l="0" t="0" r="6350" b="11430"/>
                  <wp:wrapTight wrapText="bothSides">
                    <wp:wrapPolygon>
                      <wp:start x="0" y="0"/>
                      <wp:lineTo x="0" y="20637"/>
                      <wp:lineTo x="21207" y="20637"/>
                      <wp:lineTo x="21207" y="0"/>
                      <wp:lineTo x="0" y="0"/>
                    </wp:wrapPolygon>
                  </wp:wrapTight>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45"/>
                          <a:stretch>
                            <a:fillRect/>
                          </a:stretch>
                        </pic:blipFill>
                        <pic:spPr>
                          <a:xfrm>
                            <a:off x="0" y="0"/>
                            <a:ext cx="698500" cy="598170"/>
                          </a:xfrm>
                          <a:prstGeom prst="rect">
                            <a:avLst/>
                          </a:prstGeom>
                          <a:noFill/>
                          <a:ln>
                            <a:noFill/>
                          </a:ln>
                        </pic:spPr>
                      </pic:pic>
                    </a:graphicData>
                  </a:graphic>
                </wp:anchor>
              </w:drawing>
            </w:r>
          </w:p>
        </w:tc>
      </w:tr>
      <w:tr w14:paraId="6537A0B8">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2DE28BD2">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24</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53EF4714">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kern w:val="0"/>
                <w:sz w:val="20"/>
                <w:szCs w:val="20"/>
                <w:lang w:bidi="ar"/>
              </w:rPr>
              <w:t>T型划船</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43257A26">
            <w:pPr>
              <w:keepNext w:val="0"/>
              <w:keepLines w:val="0"/>
              <w:pageBreakBefore w:val="0"/>
              <w:widowControl/>
              <w:kinsoku/>
              <w:wordWrap/>
              <w:overflowPunct/>
              <w:topLinePunct w:val="0"/>
              <w:autoSpaceDE/>
              <w:autoSpaceDN/>
              <w:bidi w:val="0"/>
              <w:spacing w:after="0" w:line="240" w:lineRule="exact"/>
              <w:ind w:left="0" w:leftChars="0" w:firstLine="0" w:firstLineChars="0"/>
              <w:jc w:val="left"/>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锻炼部位：下背肌群</w:t>
            </w:r>
            <w:r>
              <w:rPr>
                <w:rFonts w:hint="eastAsia" w:ascii="仿宋" w:hAnsi="仿宋" w:eastAsia="仿宋" w:cs="仿宋"/>
                <w:color w:val="auto"/>
                <w:kern w:val="0"/>
                <w:sz w:val="20"/>
                <w:szCs w:val="20"/>
                <w:lang w:eastAsia="zh-CN" w:bidi="ar"/>
              </w:rPr>
              <w:t>，</w:t>
            </w:r>
            <w:r>
              <w:rPr>
                <w:rFonts w:hint="eastAsia" w:ascii="仿宋" w:hAnsi="仿宋" w:eastAsia="仿宋" w:cs="仿宋"/>
                <w:color w:val="auto"/>
                <w:kern w:val="0"/>
                <w:sz w:val="20"/>
                <w:szCs w:val="20"/>
                <w:lang w:bidi="ar"/>
              </w:rPr>
              <w:t xml:space="preserve">肱二头肌 </w:t>
            </w:r>
            <w:r>
              <w:rPr>
                <w:rFonts w:hint="eastAsia" w:ascii="仿宋" w:hAnsi="仿宋" w:eastAsia="仿宋" w:cs="仿宋"/>
                <w:color w:val="auto"/>
                <w:kern w:val="0"/>
                <w:sz w:val="20"/>
                <w:szCs w:val="20"/>
                <w:lang w:eastAsia="zh-CN" w:bidi="ar"/>
              </w:rPr>
              <w:t>，</w:t>
            </w:r>
            <w:r>
              <w:rPr>
                <w:rFonts w:hint="eastAsia" w:ascii="仿宋" w:hAnsi="仿宋" w:eastAsia="仿宋" w:cs="仿宋"/>
                <w:color w:val="auto"/>
                <w:kern w:val="0"/>
                <w:sz w:val="20"/>
                <w:szCs w:val="20"/>
                <w:lang w:val="en-US" w:eastAsia="zh-CN" w:bidi="ar"/>
              </w:rPr>
              <w:t>胸大肌。</w:t>
            </w:r>
            <w:r>
              <w:rPr>
                <w:rFonts w:hint="eastAsia" w:ascii="仿宋" w:hAnsi="仿宋" w:eastAsia="仿宋" w:cs="仿宋"/>
                <w:color w:val="auto"/>
                <w:kern w:val="0"/>
                <w:sz w:val="20"/>
                <w:szCs w:val="20"/>
                <w:lang w:bidi="ar"/>
              </w:rPr>
              <w:t xml:space="preserve">                                                  </w:t>
            </w: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1832F501">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2C97C5CC">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760CA65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0517E5B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13DC439C">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2A1E492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69504" behindDoc="1" locked="0" layoutInCell="1" allowOverlap="1">
                  <wp:simplePos x="0" y="0"/>
                  <wp:positionH relativeFrom="column">
                    <wp:posOffset>229235</wp:posOffset>
                  </wp:positionH>
                  <wp:positionV relativeFrom="paragraph">
                    <wp:posOffset>-6350</wp:posOffset>
                  </wp:positionV>
                  <wp:extent cx="698500" cy="673735"/>
                  <wp:effectExtent l="0" t="0" r="6350" b="12065"/>
                  <wp:wrapTight wrapText="bothSides">
                    <wp:wrapPolygon>
                      <wp:start x="0" y="0"/>
                      <wp:lineTo x="0" y="20765"/>
                      <wp:lineTo x="21207" y="20765"/>
                      <wp:lineTo x="21207" y="0"/>
                      <wp:lineTo x="0" y="0"/>
                    </wp:wrapPolygon>
                  </wp:wrapTight>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46"/>
                          <a:stretch>
                            <a:fillRect/>
                          </a:stretch>
                        </pic:blipFill>
                        <pic:spPr>
                          <a:xfrm>
                            <a:off x="0" y="0"/>
                            <a:ext cx="698500" cy="673735"/>
                          </a:xfrm>
                          <a:prstGeom prst="rect">
                            <a:avLst/>
                          </a:prstGeom>
                          <a:noFill/>
                          <a:ln>
                            <a:noFill/>
                          </a:ln>
                        </pic:spPr>
                      </pic:pic>
                    </a:graphicData>
                  </a:graphic>
                </wp:anchor>
              </w:drawing>
            </w:r>
          </w:p>
        </w:tc>
      </w:tr>
      <w:tr w14:paraId="5CFD427C">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70198305">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25</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488D1E45">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划船训练</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547E49EB">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锻炼部位：背部肌群 肱二头肌 三角肌后束</w:t>
            </w:r>
          </w:p>
          <w:p w14:paraId="4F0E70F6">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default"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材质（Q235A)</w:t>
            </w:r>
            <w:r>
              <w:rPr>
                <w:rFonts w:hint="eastAsia" w:ascii="仿宋" w:hAnsi="仿宋" w:eastAsia="仿宋" w:cs="仿宋"/>
                <w:color w:val="auto"/>
                <w:kern w:val="0"/>
                <w:sz w:val="20"/>
                <w:szCs w:val="20"/>
                <w:lang w:val="en-US" w:eastAsia="zh-CN" w:bidi="ar"/>
              </w:rPr>
              <w:t xml:space="preserve">  </w:t>
            </w:r>
            <w:r>
              <w:rPr>
                <w:rFonts w:hint="eastAsia" w:ascii="仿宋" w:hAnsi="仿宋" w:eastAsia="仿宋" w:cs="仿宋"/>
                <w:color w:val="auto"/>
                <w:sz w:val="20"/>
                <w:szCs w:val="20"/>
                <w:lang w:val="en-US" w:eastAsia="zh-CN"/>
              </w:rPr>
              <w:t>挂片式</w:t>
            </w:r>
          </w:p>
          <w:p w14:paraId="00416B85">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2"/>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77116A1E">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05B814FB">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664A6270">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1EA3719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00F16779">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0DB607DF">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0528" behindDoc="1" locked="0" layoutInCell="1" allowOverlap="1">
                  <wp:simplePos x="0" y="0"/>
                  <wp:positionH relativeFrom="column">
                    <wp:posOffset>229235</wp:posOffset>
                  </wp:positionH>
                  <wp:positionV relativeFrom="paragraph">
                    <wp:posOffset>-368935</wp:posOffset>
                  </wp:positionV>
                  <wp:extent cx="698500" cy="663575"/>
                  <wp:effectExtent l="0" t="0" r="6350" b="3175"/>
                  <wp:wrapTight wrapText="bothSides">
                    <wp:wrapPolygon>
                      <wp:start x="0" y="0"/>
                      <wp:lineTo x="0" y="21083"/>
                      <wp:lineTo x="21207" y="21083"/>
                      <wp:lineTo x="21207" y="0"/>
                      <wp:lineTo x="0" y="0"/>
                    </wp:wrapPolygon>
                  </wp:wrapTight>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47"/>
                          <a:stretch>
                            <a:fillRect/>
                          </a:stretch>
                        </pic:blipFill>
                        <pic:spPr>
                          <a:xfrm>
                            <a:off x="0" y="0"/>
                            <a:ext cx="698500" cy="663575"/>
                          </a:xfrm>
                          <a:prstGeom prst="rect">
                            <a:avLst/>
                          </a:prstGeom>
                          <a:noFill/>
                          <a:ln>
                            <a:noFill/>
                          </a:ln>
                        </pic:spPr>
                      </pic:pic>
                    </a:graphicData>
                  </a:graphic>
                </wp:anchor>
              </w:drawing>
            </w:r>
          </w:p>
        </w:tc>
      </w:tr>
      <w:tr w14:paraId="0DA640E1">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79311CC1">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26</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1617FC6B">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前高拉背训</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3A813272">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锻炼部位：背部肌群 肱二头肌 三角肌后束</w:t>
            </w:r>
          </w:p>
          <w:p w14:paraId="38758A24">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default"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主框架：材质（Q235A)</w:t>
            </w:r>
            <w:r>
              <w:rPr>
                <w:rFonts w:hint="eastAsia" w:ascii="仿宋" w:hAnsi="仿宋" w:eastAsia="仿宋" w:cs="仿宋"/>
                <w:color w:val="auto"/>
                <w:kern w:val="0"/>
                <w:sz w:val="20"/>
                <w:szCs w:val="20"/>
                <w:lang w:val="en-US" w:eastAsia="zh-CN" w:bidi="ar"/>
              </w:rPr>
              <w:t xml:space="preserve"> </w:t>
            </w:r>
            <w:r>
              <w:rPr>
                <w:rFonts w:hint="eastAsia" w:ascii="仿宋" w:hAnsi="仿宋" w:eastAsia="仿宋" w:cs="仿宋"/>
                <w:color w:val="auto"/>
                <w:sz w:val="20"/>
                <w:szCs w:val="20"/>
                <w:lang w:val="en-US" w:eastAsia="zh-CN"/>
              </w:rPr>
              <w:t>挂片式</w:t>
            </w:r>
          </w:p>
          <w:p w14:paraId="479F5C49">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08C60D0C">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29EDCB4A">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35B7FBA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421AD260">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1E1ABC8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7A2A8319">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1552" behindDoc="1" locked="0" layoutInCell="1" allowOverlap="1">
                  <wp:simplePos x="0" y="0"/>
                  <wp:positionH relativeFrom="column">
                    <wp:posOffset>229235</wp:posOffset>
                  </wp:positionH>
                  <wp:positionV relativeFrom="paragraph">
                    <wp:posOffset>-292735</wp:posOffset>
                  </wp:positionV>
                  <wp:extent cx="698500" cy="580390"/>
                  <wp:effectExtent l="0" t="0" r="6350" b="10160"/>
                  <wp:wrapTight wrapText="bothSides">
                    <wp:wrapPolygon>
                      <wp:start x="0" y="0"/>
                      <wp:lineTo x="0" y="20560"/>
                      <wp:lineTo x="21207" y="20560"/>
                      <wp:lineTo x="21207" y="0"/>
                      <wp:lineTo x="0" y="0"/>
                    </wp:wrapPolygon>
                  </wp:wrapTight>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48"/>
                          <a:stretch>
                            <a:fillRect/>
                          </a:stretch>
                        </pic:blipFill>
                        <pic:spPr>
                          <a:xfrm>
                            <a:off x="0" y="0"/>
                            <a:ext cx="698500" cy="580390"/>
                          </a:xfrm>
                          <a:prstGeom prst="rect">
                            <a:avLst/>
                          </a:prstGeom>
                          <a:noFill/>
                          <a:ln>
                            <a:noFill/>
                          </a:ln>
                        </pic:spPr>
                      </pic:pic>
                    </a:graphicData>
                  </a:graphic>
                </wp:anchor>
              </w:drawing>
            </w:r>
          </w:p>
        </w:tc>
      </w:tr>
      <w:tr w14:paraId="24D9931C">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59D85425">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27</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0B485EFC">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坐式低拉背</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79FCEDD0">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bidi="ar"/>
              </w:rPr>
            </w:pPr>
            <w:r>
              <w:rPr>
                <w:rFonts w:hint="eastAsia" w:ascii="仿宋" w:hAnsi="仿宋" w:eastAsia="仿宋" w:cs="仿宋"/>
                <w:color w:val="auto"/>
                <w:kern w:val="0"/>
                <w:sz w:val="20"/>
                <w:szCs w:val="20"/>
                <w:lang w:bidi="ar"/>
              </w:rPr>
              <w:t>锻炼部位：背部肌群 肱二头肌 三角肌后束</w:t>
            </w:r>
          </w:p>
          <w:p w14:paraId="044680AF">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default"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主框架：材质（Q235A)</w:t>
            </w:r>
            <w:r>
              <w:rPr>
                <w:rFonts w:hint="eastAsia" w:ascii="仿宋" w:hAnsi="仿宋" w:eastAsia="仿宋" w:cs="仿宋"/>
                <w:color w:val="auto"/>
                <w:kern w:val="0"/>
                <w:sz w:val="20"/>
                <w:szCs w:val="20"/>
                <w:lang w:val="en-US" w:eastAsia="zh-CN" w:bidi="ar"/>
              </w:rPr>
              <w:t xml:space="preserve">  </w:t>
            </w:r>
            <w:r>
              <w:rPr>
                <w:rFonts w:hint="eastAsia" w:ascii="仿宋" w:hAnsi="仿宋" w:eastAsia="仿宋" w:cs="仿宋"/>
                <w:color w:val="auto"/>
                <w:sz w:val="20"/>
                <w:szCs w:val="20"/>
                <w:lang w:val="en-US" w:eastAsia="zh-CN"/>
              </w:rPr>
              <w:t>挂片式</w:t>
            </w:r>
          </w:p>
          <w:p w14:paraId="64F781D4">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0F86B565">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7426B7C1">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712D84B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5A286980">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6B72D16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3DC6F04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2576" behindDoc="1" locked="0" layoutInCell="1" allowOverlap="1">
                  <wp:simplePos x="0" y="0"/>
                  <wp:positionH relativeFrom="column">
                    <wp:posOffset>229235</wp:posOffset>
                  </wp:positionH>
                  <wp:positionV relativeFrom="paragraph">
                    <wp:posOffset>-426085</wp:posOffset>
                  </wp:positionV>
                  <wp:extent cx="698500" cy="716280"/>
                  <wp:effectExtent l="0" t="0" r="6350" b="7620"/>
                  <wp:wrapTight wrapText="bothSides">
                    <wp:wrapPolygon>
                      <wp:start x="0" y="0"/>
                      <wp:lineTo x="0" y="21255"/>
                      <wp:lineTo x="21207" y="21255"/>
                      <wp:lineTo x="21207" y="0"/>
                      <wp:lineTo x="0" y="0"/>
                    </wp:wrapPolygon>
                  </wp:wrapTight>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49"/>
                          <a:stretch>
                            <a:fillRect/>
                          </a:stretch>
                        </pic:blipFill>
                        <pic:spPr>
                          <a:xfrm>
                            <a:off x="0" y="0"/>
                            <a:ext cx="698500" cy="716280"/>
                          </a:xfrm>
                          <a:prstGeom prst="rect">
                            <a:avLst/>
                          </a:prstGeom>
                          <a:noFill/>
                          <a:ln>
                            <a:noFill/>
                          </a:ln>
                        </pic:spPr>
                      </pic:pic>
                    </a:graphicData>
                  </a:graphic>
                </wp:anchor>
              </w:drawing>
            </w:r>
          </w:p>
        </w:tc>
      </w:tr>
      <w:tr w14:paraId="2EFC6773">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1AA318B3">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28</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685615A1">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哈克深蹲器械</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46D70997">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锻炼部位：大腿/小腿肌肉群</w:t>
            </w:r>
            <w:r>
              <w:rPr>
                <w:rFonts w:hint="eastAsia" w:ascii="仿宋" w:hAnsi="仿宋" w:eastAsia="仿宋" w:cs="仿宋"/>
                <w:color w:val="auto"/>
                <w:kern w:val="0"/>
                <w:sz w:val="20"/>
                <w:szCs w:val="20"/>
                <w:lang w:eastAsia="zh-CN" w:bidi="ar"/>
              </w:rPr>
              <w:t>，</w:t>
            </w:r>
            <w:r>
              <w:rPr>
                <w:rFonts w:hint="eastAsia" w:ascii="仿宋" w:hAnsi="仿宋" w:eastAsia="仿宋" w:cs="仿宋"/>
                <w:color w:val="auto"/>
                <w:kern w:val="0"/>
                <w:sz w:val="20"/>
                <w:szCs w:val="20"/>
                <w:lang w:val="en-US" w:eastAsia="zh-CN" w:bidi="ar"/>
              </w:rPr>
              <w:t>臀部肌群</w:t>
            </w:r>
          </w:p>
          <w:p w14:paraId="0141BD8F">
            <w:pPr>
              <w:keepNext w:val="0"/>
              <w:keepLines w:val="0"/>
              <w:pageBreakBefore w:val="0"/>
              <w:widowControl/>
              <w:kinsoku/>
              <w:wordWrap/>
              <w:overflowPunct/>
              <w:topLinePunct w:val="0"/>
              <w:autoSpaceDE/>
              <w:autoSpaceDN/>
              <w:bidi w:val="0"/>
              <w:adjustRightInd w:val="0"/>
              <w:snapToGrid w:val="0"/>
              <w:spacing w:after="0" w:line="240" w:lineRule="exact"/>
              <w:ind w:firstLine="0" w:firstLineChars="0"/>
              <w:jc w:val="both"/>
              <w:textAlignment w:val="center"/>
              <w:rPr>
                <w:rFonts w:hint="eastAsia" w:ascii="仿宋" w:hAnsi="仿宋" w:eastAsia="仿宋" w:cs="仿宋"/>
                <w:color w:val="auto"/>
                <w:kern w:val="0"/>
                <w:sz w:val="20"/>
                <w:szCs w:val="20"/>
                <w:lang w:val="en-US" w:eastAsia="zh-CN" w:bidi="ar"/>
              </w:rPr>
            </w:pPr>
            <w:r>
              <w:rPr>
                <w:rFonts w:hint="eastAsia" w:ascii="仿宋" w:hAnsi="仿宋" w:eastAsia="仿宋" w:cs="仿宋"/>
                <w:color w:val="auto"/>
                <w:kern w:val="0"/>
                <w:sz w:val="20"/>
                <w:szCs w:val="20"/>
                <w:lang w:bidi="ar"/>
              </w:rPr>
              <w:t>材质（Q235A)</w:t>
            </w:r>
          </w:p>
          <w:p w14:paraId="7DE29085">
            <w:pPr>
              <w:keepNext w:val="0"/>
              <w:keepLines w:val="0"/>
              <w:pageBreakBefore w:val="0"/>
              <w:widowControl/>
              <w:kinsoku/>
              <w:wordWrap/>
              <w:overflowPunct/>
              <w:topLinePunct w:val="0"/>
              <w:autoSpaceDE/>
              <w:autoSpaceDN/>
              <w:bidi w:val="0"/>
              <w:spacing w:after="0" w:line="240" w:lineRule="exact"/>
              <w:jc w:val="left"/>
              <w:rPr>
                <w:rFonts w:hint="eastAsia" w:ascii="仿宋" w:hAnsi="仿宋" w:eastAsia="仿宋" w:cs="仿宋"/>
                <w:color w:val="auto"/>
                <w:sz w:val="20"/>
                <w:szCs w:val="20"/>
                <w:lang w:val="en-US" w:eastAsia="zh-CN" w:bidi="ar-SA"/>
              </w:rPr>
            </w:pPr>
            <w:r>
              <w:rPr>
                <w:rFonts w:hint="eastAsia" w:ascii="仿宋" w:hAnsi="仿宋" w:eastAsia="仿宋" w:cs="仿宋"/>
                <w:color w:val="auto"/>
                <w:sz w:val="20"/>
                <w:szCs w:val="20"/>
                <w:lang w:val="en-US" w:eastAsia="zh-CN"/>
              </w:rPr>
              <w:t>要有</w:t>
            </w:r>
            <w:r>
              <w:rPr>
                <w:rFonts w:hint="eastAsia" w:ascii="仿宋" w:hAnsi="仿宋" w:eastAsia="仿宋" w:cs="仿宋"/>
                <w:color w:val="auto"/>
                <w:sz w:val="20"/>
                <w:szCs w:val="20"/>
              </w:rPr>
              <w:t>质检</w:t>
            </w:r>
            <w:r>
              <w:rPr>
                <w:rFonts w:hint="eastAsia" w:ascii="仿宋" w:hAnsi="仿宋" w:eastAsia="仿宋" w:cs="仿宋"/>
                <w:color w:val="auto"/>
                <w:sz w:val="20"/>
                <w:szCs w:val="20"/>
                <w:lang w:val="en-US" w:eastAsia="zh-CN"/>
              </w:rPr>
              <w:t>合格</w:t>
            </w:r>
            <w:r>
              <w:rPr>
                <w:rFonts w:hint="eastAsia" w:ascii="仿宋" w:hAnsi="仿宋" w:eastAsia="仿宋" w:cs="仿宋"/>
                <w:color w:val="auto"/>
                <w:sz w:val="20"/>
                <w:szCs w:val="20"/>
              </w:rPr>
              <w:t>报告</w:t>
            </w:r>
          </w:p>
        </w:tc>
        <w:tc>
          <w:tcPr>
            <w:tcW w:w="737" w:type="dxa"/>
            <w:tcBorders>
              <w:top w:val="single" w:color="auto" w:sz="4" w:space="0"/>
              <w:left w:val="single" w:color="auto" w:sz="4" w:space="0"/>
              <w:bottom w:val="single" w:color="auto" w:sz="4" w:space="0"/>
              <w:right w:val="single" w:color="auto" w:sz="4" w:space="0"/>
            </w:tcBorders>
            <w:vAlign w:val="center"/>
          </w:tcPr>
          <w:p w14:paraId="19F7B85D">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1</w:t>
            </w:r>
          </w:p>
        </w:tc>
        <w:tc>
          <w:tcPr>
            <w:tcW w:w="723" w:type="dxa"/>
            <w:tcBorders>
              <w:top w:val="single" w:color="auto" w:sz="4" w:space="0"/>
              <w:left w:val="single" w:color="auto" w:sz="4" w:space="0"/>
              <w:bottom w:val="single" w:color="auto" w:sz="4" w:space="0"/>
              <w:right w:val="single" w:color="auto" w:sz="4" w:space="0"/>
            </w:tcBorders>
            <w:vAlign w:val="center"/>
          </w:tcPr>
          <w:p w14:paraId="60225A67">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台</w:t>
            </w:r>
          </w:p>
        </w:tc>
        <w:tc>
          <w:tcPr>
            <w:tcW w:w="545" w:type="dxa"/>
            <w:tcBorders>
              <w:top w:val="single" w:color="auto" w:sz="4" w:space="0"/>
              <w:left w:val="single" w:color="auto" w:sz="4" w:space="0"/>
              <w:bottom w:val="single" w:color="auto" w:sz="4" w:space="0"/>
              <w:right w:val="single" w:color="auto" w:sz="4" w:space="0"/>
            </w:tcBorders>
            <w:vAlign w:val="center"/>
          </w:tcPr>
          <w:p w14:paraId="0B837794">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641346D1">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08407987">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536DAEFD">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3600" behindDoc="1" locked="0" layoutInCell="1" allowOverlap="1">
                  <wp:simplePos x="0" y="0"/>
                  <wp:positionH relativeFrom="column">
                    <wp:posOffset>229235</wp:posOffset>
                  </wp:positionH>
                  <wp:positionV relativeFrom="paragraph">
                    <wp:posOffset>-483235</wp:posOffset>
                  </wp:positionV>
                  <wp:extent cx="698500" cy="772160"/>
                  <wp:effectExtent l="0" t="0" r="6350" b="8890"/>
                  <wp:wrapTight wrapText="bothSides">
                    <wp:wrapPolygon>
                      <wp:start x="0" y="0"/>
                      <wp:lineTo x="0" y="21316"/>
                      <wp:lineTo x="21207" y="21316"/>
                      <wp:lineTo x="21207" y="0"/>
                      <wp:lineTo x="0" y="0"/>
                    </wp:wrapPolygon>
                  </wp:wrapTight>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50"/>
                          <a:stretch>
                            <a:fillRect/>
                          </a:stretch>
                        </pic:blipFill>
                        <pic:spPr>
                          <a:xfrm>
                            <a:off x="0" y="0"/>
                            <a:ext cx="698500" cy="772160"/>
                          </a:xfrm>
                          <a:prstGeom prst="rect">
                            <a:avLst/>
                          </a:prstGeom>
                          <a:noFill/>
                          <a:ln>
                            <a:noFill/>
                          </a:ln>
                        </pic:spPr>
                      </pic:pic>
                    </a:graphicData>
                  </a:graphic>
                </wp:anchor>
              </w:drawing>
            </w:r>
          </w:p>
        </w:tc>
      </w:tr>
      <w:tr w14:paraId="030FD715">
        <w:tblPrEx>
          <w:tblCellMar>
            <w:top w:w="0" w:type="dxa"/>
            <w:left w:w="108" w:type="dxa"/>
            <w:bottom w:w="0" w:type="dxa"/>
            <w:right w:w="108" w:type="dxa"/>
          </w:tblCellMar>
        </w:tblPrEx>
        <w:trPr>
          <w:trHeight w:val="794" w:hRule="atLeast"/>
        </w:trPr>
        <w:tc>
          <w:tcPr>
            <w:tcW w:w="0" w:type="auto"/>
            <w:tcBorders>
              <w:top w:val="single" w:color="auto" w:sz="4" w:space="0"/>
              <w:left w:val="single" w:color="auto" w:sz="4" w:space="0"/>
              <w:bottom w:val="single" w:color="auto" w:sz="4" w:space="0"/>
              <w:right w:val="single" w:color="auto" w:sz="4" w:space="0"/>
            </w:tcBorders>
            <w:shd w:val="clear" w:color="000000" w:fill="FFFFFF"/>
            <w:vAlign w:val="center"/>
          </w:tcPr>
          <w:p w14:paraId="382EC19E">
            <w:pPr>
              <w:keepNext w:val="0"/>
              <w:keepLines w:val="0"/>
              <w:pageBreakBefore w:val="0"/>
              <w:widowControl/>
              <w:kinsoku/>
              <w:wordWrap/>
              <w:overflowPunct/>
              <w:topLinePunct w:val="0"/>
              <w:autoSpaceDE/>
              <w:autoSpaceDN/>
              <w:bidi w:val="0"/>
              <w:spacing w:after="0" w:line="240" w:lineRule="exact"/>
              <w:jc w:val="center"/>
              <w:rPr>
                <w:rFonts w:hint="default"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29</w:t>
            </w:r>
          </w:p>
        </w:tc>
        <w:tc>
          <w:tcPr>
            <w:tcW w:w="1904" w:type="dxa"/>
            <w:tcBorders>
              <w:top w:val="single" w:color="auto" w:sz="4" w:space="0"/>
              <w:left w:val="single" w:color="auto" w:sz="4" w:space="0"/>
              <w:bottom w:val="single" w:color="auto" w:sz="4" w:space="0"/>
              <w:right w:val="single" w:color="auto" w:sz="4" w:space="0"/>
            </w:tcBorders>
            <w:shd w:val="clear" w:color="auto" w:fill="auto"/>
            <w:vAlign w:val="center"/>
          </w:tcPr>
          <w:p w14:paraId="15DFE518">
            <w:pPr>
              <w:keepNext w:val="0"/>
              <w:keepLines w:val="0"/>
              <w:pageBreakBefore w:val="0"/>
              <w:widowControl/>
              <w:suppressLineNumbers w:val="0"/>
              <w:kinsoku/>
              <w:wordWrap/>
              <w:overflowPunct/>
              <w:topLinePunct w:val="0"/>
              <w:autoSpaceDE/>
              <w:autoSpaceDN/>
              <w:bidi w:val="0"/>
              <w:spacing w:after="0" w:line="240" w:lineRule="exact"/>
              <w:jc w:val="center"/>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把手十三件套</w:t>
            </w:r>
          </w:p>
        </w:tc>
        <w:tc>
          <w:tcPr>
            <w:tcW w:w="6136" w:type="dxa"/>
            <w:tcBorders>
              <w:top w:val="single" w:color="auto" w:sz="4" w:space="0"/>
              <w:left w:val="single" w:color="auto" w:sz="4" w:space="0"/>
              <w:bottom w:val="single" w:color="auto" w:sz="4" w:space="0"/>
              <w:right w:val="single" w:color="auto" w:sz="4" w:space="0"/>
            </w:tcBorders>
            <w:shd w:val="clear" w:color="000000" w:fill="FFFFFF"/>
            <w:vAlign w:val="center"/>
          </w:tcPr>
          <w:p w14:paraId="72F8031C">
            <w:pPr>
              <w:keepNext w:val="0"/>
              <w:keepLines w:val="0"/>
              <w:pageBreakBefore w:val="0"/>
              <w:widowControl/>
              <w:suppressLineNumbers w:val="0"/>
              <w:kinsoku/>
              <w:wordWrap/>
              <w:overflowPunct/>
              <w:topLinePunct w:val="0"/>
              <w:autoSpaceDE/>
              <w:autoSpaceDN/>
              <w:bidi w:val="0"/>
              <w:spacing w:after="0" w:line="240" w:lineRule="exact"/>
              <w:ind w:left="0" w:leftChars="0" w:firstLine="0" w:firstLineChars="0"/>
              <w:jc w:val="left"/>
              <w:textAlignment w:val="center"/>
              <w:rPr>
                <w:rFonts w:hint="eastAsia" w:ascii="仿宋" w:hAnsi="仿宋" w:eastAsia="仿宋" w:cs="仿宋"/>
                <w:color w:val="auto"/>
                <w:sz w:val="20"/>
                <w:szCs w:val="20"/>
                <w:lang w:val="en-US" w:eastAsia="zh-CN" w:bidi="ar-SA"/>
              </w:rPr>
            </w:pPr>
            <w:r>
              <w:rPr>
                <w:rFonts w:hint="eastAsia" w:ascii="仿宋" w:hAnsi="仿宋" w:eastAsia="仿宋" w:cs="仿宋"/>
                <w:i w:val="0"/>
                <w:iCs w:val="0"/>
                <w:color w:val="auto"/>
                <w:kern w:val="0"/>
                <w:sz w:val="20"/>
                <w:szCs w:val="20"/>
                <w:u w:val="none"/>
                <w:lang w:val="en-US" w:eastAsia="zh-CN" w:bidi="ar"/>
              </w:rPr>
              <w:t>实心高位低拉杆，实心高位长杆，实心W型高位下拉把手，实心多功能V型下拉杆，实心高位低拉杆，实心高位低拉杆，实心D型拉力杆，实心V型划船把，实心可旋转V划船把，车把手，实心三头肌下，实心马鞍下压把</w:t>
            </w:r>
          </w:p>
        </w:tc>
        <w:tc>
          <w:tcPr>
            <w:tcW w:w="737" w:type="dxa"/>
            <w:tcBorders>
              <w:top w:val="single" w:color="auto" w:sz="4" w:space="0"/>
              <w:left w:val="single" w:color="auto" w:sz="4" w:space="0"/>
              <w:bottom w:val="single" w:color="auto" w:sz="4" w:space="0"/>
              <w:right w:val="single" w:color="auto" w:sz="4" w:space="0"/>
            </w:tcBorders>
            <w:vAlign w:val="center"/>
          </w:tcPr>
          <w:p w14:paraId="34C88C9E">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2</w:t>
            </w:r>
          </w:p>
        </w:tc>
        <w:tc>
          <w:tcPr>
            <w:tcW w:w="723" w:type="dxa"/>
            <w:tcBorders>
              <w:top w:val="single" w:color="auto" w:sz="4" w:space="0"/>
              <w:left w:val="single" w:color="auto" w:sz="4" w:space="0"/>
              <w:bottom w:val="single" w:color="auto" w:sz="4" w:space="0"/>
              <w:right w:val="single" w:color="auto" w:sz="4" w:space="0"/>
            </w:tcBorders>
            <w:vAlign w:val="center"/>
          </w:tcPr>
          <w:p w14:paraId="1DCE773E">
            <w:pPr>
              <w:keepNext w:val="0"/>
              <w:keepLines w:val="0"/>
              <w:pageBreakBefore w:val="0"/>
              <w:widowControl/>
              <w:suppressLineNumbers w:val="0"/>
              <w:kinsoku/>
              <w:wordWrap/>
              <w:overflowPunct/>
              <w:topLinePunct w:val="0"/>
              <w:autoSpaceDE/>
              <w:autoSpaceDN/>
              <w:bidi w:val="0"/>
              <w:adjustRightInd/>
              <w:snapToGrid/>
              <w:spacing w:after="0" w:line="240" w:lineRule="exact"/>
              <w:jc w:val="center"/>
              <w:textAlignment w:val="center"/>
              <w:rPr>
                <w:rFonts w:hint="eastAsia" w:ascii="仿宋" w:hAnsi="仿宋" w:eastAsia="仿宋" w:cs="仿宋"/>
                <w:color w:val="auto"/>
                <w:sz w:val="20"/>
                <w:szCs w:val="20"/>
                <w:lang w:val="en-US" w:eastAsia="zh-CN"/>
              </w:rPr>
            </w:pPr>
            <w:r>
              <w:rPr>
                <w:rFonts w:hint="eastAsia" w:ascii="仿宋" w:hAnsi="仿宋" w:eastAsia="仿宋" w:cs="仿宋"/>
                <w:i w:val="0"/>
                <w:iCs w:val="0"/>
                <w:color w:val="auto"/>
                <w:kern w:val="0"/>
                <w:sz w:val="20"/>
                <w:szCs w:val="20"/>
                <w:u w:val="none"/>
                <w:lang w:val="en-US" w:eastAsia="zh-CN" w:bidi="ar"/>
              </w:rPr>
              <w:t>套</w:t>
            </w:r>
          </w:p>
        </w:tc>
        <w:tc>
          <w:tcPr>
            <w:tcW w:w="545" w:type="dxa"/>
            <w:tcBorders>
              <w:top w:val="single" w:color="auto" w:sz="4" w:space="0"/>
              <w:left w:val="single" w:color="auto" w:sz="4" w:space="0"/>
              <w:bottom w:val="single" w:color="auto" w:sz="4" w:space="0"/>
              <w:right w:val="single" w:color="auto" w:sz="4" w:space="0"/>
            </w:tcBorders>
            <w:vAlign w:val="center"/>
          </w:tcPr>
          <w:p w14:paraId="0AB1B633">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492" w:type="dxa"/>
            <w:tcBorders>
              <w:top w:val="single" w:color="auto" w:sz="4" w:space="0"/>
              <w:left w:val="single" w:color="auto" w:sz="4" w:space="0"/>
              <w:bottom w:val="single" w:color="auto" w:sz="4" w:space="0"/>
              <w:right w:val="single" w:color="auto" w:sz="4" w:space="0"/>
            </w:tcBorders>
            <w:vAlign w:val="center"/>
          </w:tcPr>
          <w:p w14:paraId="2A8CEBB6">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c>
          <w:tcPr>
            <w:tcW w:w="1172" w:type="dxa"/>
            <w:tcBorders>
              <w:top w:val="single" w:color="auto" w:sz="4" w:space="0"/>
              <w:left w:val="single" w:color="auto" w:sz="4" w:space="0"/>
              <w:bottom w:val="single" w:color="auto" w:sz="4" w:space="0"/>
              <w:right w:val="single" w:color="auto" w:sz="4" w:space="0"/>
            </w:tcBorders>
            <w:vAlign w:val="center"/>
          </w:tcPr>
          <w:p w14:paraId="784C1B3A">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rFonts w:hint="eastAsia" w:ascii="仿宋" w:hAnsi="仿宋" w:eastAsia="仿宋" w:cs="仿宋"/>
                <w:color w:val="auto"/>
                <w:sz w:val="20"/>
                <w:szCs w:val="20"/>
                <w:lang w:val="en-US" w:eastAsia="zh-CN"/>
              </w:rPr>
              <w:t>图片</w:t>
            </w:r>
          </w:p>
        </w:tc>
        <w:tc>
          <w:tcPr>
            <w:tcW w:w="2048" w:type="dxa"/>
            <w:tcBorders>
              <w:top w:val="single" w:color="auto" w:sz="4" w:space="0"/>
              <w:left w:val="single" w:color="auto" w:sz="4" w:space="0"/>
              <w:bottom w:val="single" w:color="auto" w:sz="4" w:space="0"/>
              <w:right w:val="single" w:color="auto" w:sz="4" w:space="0"/>
            </w:tcBorders>
            <w:vAlign w:val="center"/>
          </w:tcPr>
          <w:p w14:paraId="426A8610">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r>
              <w:rPr>
                <w:color w:val="auto"/>
              </w:rPr>
              <w:drawing>
                <wp:anchor distT="0" distB="0" distL="114300" distR="114300" simplePos="0" relativeHeight="251674624" behindDoc="1" locked="0" layoutInCell="1" allowOverlap="1">
                  <wp:simplePos x="0" y="0"/>
                  <wp:positionH relativeFrom="column">
                    <wp:posOffset>229235</wp:posOffset>
                  </wp:positionH>
                  <wp:positionV relativeFrom="paragraph">
                    <wp:posOffset>-297180</wp:posOffset>
                  </wp:positionV>
                  <wp:extent cx="698500" cy="709295"/>
                  <wp:effectExtent l="0" t="0" r="6350" b="14605"/>
                  <wp:wrapTight wrapText="bothSides">
                    <wp:wrapPolygon>
                      <wp:start x="0" y="0"/>
                      <wp:lineTo x="0" y="20885"/>
                      <wp:lineTo x="21207" y="20885"/>
                      <wp:lineTo x="21207" y="0"/>
                      <wp:lineTo x="0" y="0"/>
                    </wp:wrapPolygon>
                  </wp:wrapTight>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51"/>
                          <a:stretch>
                            <a:fillRect/>
                          </a:stretch>
                        </pic:blipFill>
                        <pic:spPr>
                          <a:xfrm>
                            <a:off x="0" y="0"/>
                            <a:ext cx="698500" cy="709295"/>
                          </a:xfrm>
                          <a:prstGeom prst="rect">
                            <a:avLst/>
                          </a:prstGeom>
                          <a:noFill/>
                          <a:ln>
                            <a:noFill/>
                          </a:ln>
                        </pic:spPr>
                      </pic:pic>
                    </a:graphicData>
                  </a:graphic>
                </wp:anchor>
              </w:drawing>
            </w:r>
          </w:p>
        </w:tc>
      </w:tr>
      <w:tr w14:paraId="4CC18A1A">
        <w:tblPrEx>
          <w:tblCellMar>
            <w:top w:w="0" w:type="dxa"/>
            <w:left w:w="108" w:type="dxa"/>
            <w:bottom w:w="0" w:type="dxa"/>
            <w:right w:w="108" w:type="dxa"/>
          </w:tblCellMar>
        </w:tblPrEx>
        <w:trPr>
          <w:trHeight w:val="445" w:hRule="atLeast"/>
        </w:trPr>
        <w:tc>
          <w:tcPr>
            <w:tcW w:w="8457"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14:paraId="7BC107CB">
            <w:pPr>
              <w:pStyle w:val="13"/>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ascii="仿宋" w:hAnsi="仿宋" w:eastAsia="仿宋" w:cs="仿宋"/>
                <w:color w:val="auto"/>
                <w:sz w:val="20"/>
                <w:szCs w:val="20"/>
                <w:lang w:val="en-US" w:eastAsia="zh-CN"/>
              </w:rPr>
            </w:pPr>
            <w:r>
              <w:rPr>
                <w:rFonts w:hint="eastAsia" w:ascii="仿宋" w:hAnsi="仿宋" w:eastAsia="仿宋" w:cs="仿宋"/>
                <w:color w:val="auto"/>
                <w:sz w:val="20"/>
                <w:szCs w:val="20"/>
                <w:lang w:val="en-US" w:eastAsia="zh-CN"/>
              </w:rPr>
              <w:t>合计（含税）：</w:t>
            </w:r>
          </w:p>
        </w:tc>
        <w:tc>
          <w:tcPr>
            <w:tcW w:w="5717" w:type="dxa"/>
            <w:gridSpan w:val="6"/>
            <w:tcBorders>
              <w:top w:val="single" w:color="auto" w:sz="4" w:space="0"/>
              <w:left w:val="single" w:color="auto" w:sz="4" w:space="0"/>
              <w:bottom w:val="single" w:color="auto" w:sz="4" w:space="0"/>
              <w:right w:val="single" w:color="auto" w:sz="4" w:space="0"/>
            </w:tcBorders>
            <w:vAlign w:val="center"/>
          </w:tcPr>
          <w:p w14:paraId="3B7096A2">
            <w:pPr>
              <w:keepNext w:val="0"/>
              <w:keepLines w:val="0"/>
              <w:pageBreakBefore w:val="0"/>
              <w:widowControl/>
              <w:kinsoku/>
              <w:wordWrap/>
              <w:overflowPunct/>
              <w:topLinePunct w:val="0"/>
              <w:autoSpaceDE/>
              <w:autoSpaceDN/>
              <w:bidi w:val="0"/>
              <w:spacing w:after="0" w:line="240" w:lineRule="exact"/>
              <w:jc w:val="center"/>
              <w:rPr>
                <w:rFonts w:hint="eastAsia" w:ascii="仿宋" w:hAnsi="仿宋" w:eastAsia="仿宋" w:cs="仿宋"/>
                <w:color w:val="auto"/>
                <w:sz w:val="20"/>
                <w:szCs w:val="20"/>
              </w:rPr>
            </w:pPr>
          </w:p>
        </w:tc>
      </w:tr>
    </w:tbl>
    <w:p w14:paraId="550FB3C6">
      <w:pPr>
        <w:spacing w:line="400" w:lineRule="exact"/>
        <w:rPr>
          <w:rFonts w:hint="eastAsia" w:ascii="仿宋" w:hAnsi="仿宋" w:eastAsia="仿宋"/>
          <w:color w:val="auto"/>
          <w:sz w:val="24"/>
          <w:szCs w:val="24"/>
        </w:rPr>
      </w:pPr>
    </w:p>
    <w:p w14:paraId="4F4ED921">
      <w:pPr>
        <w:spacing w:line="400" w:lineRule="exact"/>
        <w:rPr>
          <w:rFonts w:hint="eastAsia" w:ascii="仿宋" w:hAnsi="仿宋" w:eastAsia="仿宋"/>
          <w:color w:val="auto"/>
          <w:sz w:val="24"/>
          <w:szCs w:val="24"/>
        </w:rPr>
      </w:pPr>
    </w:p>
    <w:p w14:paraId="00F217BF">
      <w:pPr>
        <w:spacing w:line="400" w:lineRule="exact"/>
        <w:rPr>
          <w:rFonts w:hint="eastAsia" w:ascii="仿宋" w:hAnsi="仿宋" w:eastAsia="仿宋"/>
          <w:color w:val="auto"/>
          <w:sz w:val="24"/>
          <w:szCs w:val="24"/>
        </w:rPr>
      </w:pPr>
    </w:p>
    <w:p w14:paraId="2306D44C">
      <w:pPr>
        <w:spacing w:line="400" w:lineRule="exact"/>
        <w:rPr>
          <w:rFonts w:ascii="仿宋" w:hAnsi="仿宋" w:eastAsia="仿宋"/>
          <w:color w:val="auto"/>
          <w:sz w:val="24"/>
          <w:szCs w:val="24"/>
        </w:rPr>
      </w:pPr>
      <w:r>
        <w:rPr>
          <w:rFonts w:hint="eastAsia" w:ascii="仿宋" w:hAnsi="仿宋" w:eastAsia="仿宋"/>
          <w:color w:val="auto"/>
          <w:sz w:val="24"/>
          <w:szCs w:val="24"/>
        </w:rPr>
        <w:t>注：</w:t>
      </w:r>
    </w:p>
    <w:p w14:paraId="691500F2">
      <w:pPr>
        <w:numPr>
          <w:ilvl w:val="0"/>
          <w:numId w:val="6"/>
        </w:numPr>
        <w:spacing w:after="0" w:line="440" w:lineRule="exact"/>
        <w:rPr>
          <w:rFonts w:ascii="仿宋" w:hAnsi="仿宋" w:eastAsia="仿宋"/>
          <w:b w:val="0"/>
          <w:bCs/>
          <w:color w:val="auto"/>
          <w:sz w:val="24"/>
          <w:szCs w:val="24"/>
        </w:rPr>
      </w:pPr>
      <w:r>
        <w:rPr>
          <w:rFonts w:hint="eastAsia" w:ascii="仿宋" w:hAnsi="仿宋" w:eastAsia="仿宋"/>
          <w:b w:val="0"/>
          <w:bCs/>
          <w:color w:val="auto"/>
          <w:sz w:val="24"/>
          <w:szCs w:val="24"/>
        </w:rPr>
        <w:t>本项目采用“公开询价”方式进行，《公开询价货物一览表》中所描述的“设备名称”、“规格型号（技术参数）”等信息均为采购人根据自身需求提供的参考数据，除采购人特殊要求外，参与人可根据以上信息在满足采购人要求基础上提供优化方案及所匹配产品，采购人将优先选择性价比高且符合要求的产品。</w:t>
      </w:r>
    </w:p>
    <w:p w14:paraId="26B1213F">
      <w:pPr>
        <w:numPr>
          <w:ilvl w:val="0"/>
          <w:numId w:val="6"/>
        </w:numPr>
        <w:spacing w:after="0" w:line="440" w:lineRule="exact"/>
        <w:rPr>
          <w:rFonts w:ascii="仿宋" w:hAnsi="仿宋" w:eastAsia="仿宋"/>
          <w:b w:val="0"/>
          <w:bCs/>
          <w:color w:val="auto"/>
          <w:sz w:val="24"/>
          <w:szCs w:val="24"/>
        </w:rPr>
      </w:pPr>
      <w:r>
        <w:rPr>
          <w:rFonts w:hint="eastAsia" w:ascii="仿宋" w:hAnsi="仿宋" w:eastAsia="仿宋"/>
          <w:b w:val="0"/>
          <w:bCs/>
          <w:color w:val="auto"/>
          <w:sz w:val="24"/>
          <w:szCs w:val="24"/>
        </w:rPr>
        <w:t>参与人所投商品需要提供品牌、规格型号等真实详细信息，禁止复制采购人所提供的参考参数。</w:t>
      </w:r>
    </w:p>
    <w:p w14:paraId="6CC40E67">
      <w:pPr>
        <w:numPr>
          <w:ilvl w:val="0"/>
          <w:numId w:val="6"/>
        </w:numPr>
        <w:spacing w:after="0" w:line="440" w:lineRule="exact"/>
        <w:rPr>
          <w:rFonts w:ascii="仿宋" w:hAnsi="仿宋" w:eastAsia="仿宋"/>
          <w:b w:val="0"/>
          <w:bCs/>
          <w:color w:val="auto"/>
          <w:sz w:val="24"/>
          <w:szCs w:val="24"/>
        </w:rPr>
      </w:pPr>
      <w:r>
        <w:rPr>
          <w:rFonts w:hint="eastAsia" w:ascii="仿宋" w:hAnsi="仿宋" w:eastAsia="仿宋"/>
          <w:b w:val="0"/>
          <w:bCs/>
          <w:color w:val="auto"/>
          <w:sz w:val="24"/>
          <w:szCs w:val="24"/>
        </w:rPr>
        <w:t>参与人所投商品报价应包含税费、运输费、搬运费、整体实施、</w:t>
      </w:r>
      <w:r>
        <w:rPr>
          <w:rFonts w:hint="eastAsia" w:ascii="仿宋" w:hAnsi="仿宋" w:eastAsia="仿宋"/>
          <w:b w:val="0"/>
          <w:bCs/>
          <w:color w:val="auto"/>
          <w:sz w:val="24"/>
          <w:szCs w:val="24"/>
        </w:rPr>
        <w:t>设计方案或实施方案</w:t>
      </w:r>
      <w:r>
        <w:rPr>
          <w:rFonts w:hint="eastAsia" w:ascii="仿宋" w:hAnsi="仿宋" w:eastAsia="仿宋"/>
          <w:b w:val="0"/>
          <w:bCs/>
          <w:color w:val="auto"/>
          <w:sz w:val="24"/>
          <w:szCs w:val="24"/>
        </w:rPr>
        <w:t>、安装调试费、售后服务等一切费用</w:t>
      </w:r>
      <w:r>
        <w:rPr>
          <w:rFonts w:hint="eastAsia" w:ascii="仿宋" w:hAnsi="仿宋" w:eastAsia="仿宋"/>
          <w:b w:val="0"/>
          <w:bCs/>
          <w:color w:val="auto"/>
          <w:sz w:val="24"/>
          <w:szCs w:val="24"/>
          <w:lang w:eastAsia="zh-CN"/>
        </w:rPr>
        <w:t>。</w:t>
      </w:r>
    </w:p>
    <w:p w14:paraId="5CB87A15">
      <w:pPr>
        <w:numPr>
          <w:ilvl w:val="0"/>
          <w:numId w:val="0"/>
        </w:numPr>
        <w:spacing w:after="0" w:line="440" w:lineRule="exact"/>
        <w:jc w:val="both"/>
        <w:rPr>
          <w:rFonts w:hint="eastAsia" w:ascii="仿宋" w:hAnsi="仿宋" w:eastAsia="仿宋"/>
          <w:bCs/>
          <w:color w:val="auto"/>
          <w:sz w:val="24"/>
          <w:szCs w:val="24"/>
          <w:lang w:eastAsia="zh-CN"/>
        </w:rPr>
      </w:pPr>
    </w:p>
    <w:p w14:paraId="2B9F2C09">
      <w:pPr>
        <w:numPr>
          <w:ilvl w:val="0"/>
          <w:numId w:val="0"/>
        </w:numPr>
        <w:spacing w:after="0" w:line="440" w:lineRule="exact"/>
        <w:jc w:val="both"/>
        <w:rPr>
          <w:rFonts w:hint="eastAsia" w:ascii="仿宋" w:hAnsi="仿宋" w:eastAsia="仿宋"/>
          <w:bCs/>
          <w:color w:val="auto"/>
          <w:sz w:val="24"/>
          <w:szCs w:val="24"/>
          <w:lang w:eastAsia="zh-CN"/>
        </w:rPr>
      </w:pPr>
    </w:p>
    <w:p w14:paraId="2B745FEE">
      <w:pPr>
        <w:numPr>
          <w:ilvl w:val="0"/>
          <w:numId w:val="0"/>
        </w:numPr>
        <w:spacing w:after="0" w:line="440" w:lineRule="exact"/>
        <w:jc w:val="both"/>
        <w:rPr>
          <w:rFonts w:hint="eastAsia" w:ascii="仿宋" w:hAnsi="仿宋" w:eastAsia="仿宋"/>
          <w:bCs/>
          <w:color w:val="auto"/>
          <w:sz w:val="24"/>
          <w:szCs w:val="24"/>
          <w:lang w:eastAsia="zh-CN"/>
        </w:rPr>
      </w:pPr>
    </w:p>
    <w:p w14:paraId="607BB9A6">
      <w:pPr>
        <w:numPr>
          <w:ilvl w:val="0"/>
          <w:numId w:val="0"/>
        </w:numPr>
        <w:spacing w:after="0" w:line="440" w:lineRule="exact"/>
        <w:jc w:val="both"/>
        <w:rPr>
          <w:rFonts w:hint="eastAsia" w:ascii="仿宋" w:hAnsi="仿宋" w:eastAsia="仿宋"/>
          <w:bCs/>
          <w:color w:val="auto"/>
          <w:sz w:val="24"/>
          <w:szCs w:val="24"/>
          <w:lang w:eastAsia="zh-CN"/>
        </w:rPr>
      </w:pPr>
    </w:p>
    <w:p w14:paraId="4D043212">
      <w:pPr>
        <w:numPr>
          <w:ilvl w:val="0"/>
          <w:numId w:val="0"/>
        </w:numPr>
        <w:spacing w:after="0" w:line="440" w:lineRule="exact"/>
        <w:jc w:val="both"/>
        <w:rPr>
          <w:rFonts w:hint="eastAsia" w:ascii="仿宋" w:hAnsi="仿宋" w:eastAsia="仿宋"/>
          <w:bCs/>
          <w:color w:val="auto"/>
          <w:sz w:val="24"/>
          <w:szCs w:val="24"/>
          <w:lang w:eastAsia="zh-CN"/>
        </w:rPr>
      </w:pPr>
    </w:p>
    <w:p w14:paraId="07DCEBBD">
      <w:pPr>
        <w:numPr>
          <w:ilvl w:val="0"/>
          <w:numId w:val="0"/>
        </w:numPr>
        <w:spacing w:after="0" w:line="440" w:lineRule="exact"/>
        <w:jc w:val="both"/>
        <w:rPr>
          <w:rFonts w:hint="eastAsia" w:ascii="仿宋" w:hAnsi="仿宋" w:eastAsia="仿宋"/>
          <w:bCs/>
          <w:color w:val="auto"/>
          <w:sz w:val="24"/>
          <w:szCs w:val="24"/>
          <w:lang w:eastAsia="zh-CN"/>
        </w:rPr>
      </w:pPr>
    </w:p>
    <w:p w14:paraId="3BD68C72">
      <w:pPr>
        <w:numPr>
          <w:ilvl w:val="0"/>
          <w:numId w:val="0"/>
        </w:numPr>
        <w:spacing w:after="0" w:line="440" w:lineRule="exact"/>
        <w:jc w:val="both"/>
        <w:rPr>
          <w:rFonts w:hint="eastAsia" w:ascii="仿宋" w:hAnsi="仿宋" w:eastAsia="仿宋"/>
          <w:bCs/>
          <w:color w:val="auto"/>
          <w:sz w:val="24"/>
          <w:szCs w:val="24"/>
          <w:lang w:eastAsia="zh-CN"/>
        </w:rPr>
      </w:pPr>
    </w:p>
    <w:p w14:paraId="04649CD0">
      <w:pPr>
        <w:numPr>
          <w:ilvl w:val="0"/>
          <w:numId w:val="0"/>
        </w:numPr>
        <w:spacing w:after="0" w:line="440" w:lineRule="exact"/>
        <w:jc w:val="both"/>
        <w:rPr>
          <w:rFonts w:hint="eastAsia" w:ascii="仿宋" w:hAnsi="仿宋" w:eastAsia="仿宋"/>
          <w:bCs/>
          <w:color w:val="auto"/>
          <w:sz w:val="24"/>
          <w:szCs w:val="24"/>
          <w:lang w:eastAsia="zh-CN"/>
        </w:rPr>
      </w:pPr>
    </w:p>
    <w:p w14:paraId="2A8506AB">
      <w:pPr>
        <w:numPr>
          <w:ilvl w:val="0"/>
          <w:numId w:val="0"/>
        </w:numPr>
        <w:spacing w:after="0" w:line="440" w:lineRule="exact"/>
        <w:jc w:val="both"/>
        <w:rPr>
          <w:rFonts w:hint="eastAsia" w:ascii="仿宋" w:hAnsi="仿宋" w:eastAsia="仿宋"/>
          <w:bCs/>
          <w:color w:val="auto"/>
          <w:sz w:val="24"/>
          <w:szCs w:val="24"/>
          <w:lang w:eastAsia="zh-CN"/>
        </w:rPr>
      </w:pPr>
    </w:p>
    <w:p w14:paraId="3422E093">
      <w:pPr>
        <w:numPr>
          <w:ilvl w:val="0"/>
          <w:numId w:val="0"/>
        </w:numPr>
        <w:spacing w:after="0" w:line="440" w:lineRule="exact"/>
        <w:jc w:val="both"/>
        <w:rPr>
          <w:rFonts w:hint="eastAsia" w:ascii="仿宋" w:hAnsi="仿宋" w:eastAsia="仿宋"/>
          <w:bCs/>
          <w:color w:val="auto"/>
          <w:sz w:val="24"/>
          <w:szCs w:val="24"/>
          <w:lang w:eastAsia="zh-CN"/>
        </w:rPr>
      </w:pPr>
    </w:p>
    <w:p w14:paraId="625BF446">
      <w:pPr>
        <w:numPr>
          <w:ilvl w:val="0"/>
          <w:numId w:val="0"/>
        </w:numPr>
        <w:spacing w:after="0" w:line="440" w:lineRule="exact"/>
        <w:jc w:val="both"/>
        <w:rPr>
          <w:rFonts w:hint="eastAsia" w:ascii="仿宋" w:hAnsi="仿宋" w:eastAsia="仿宋"/>
          <w:bCs/>
          <w:color w:val="auto"/>
          <w:sz w:val="24"/>
          <w:szCs w:val="24"/>
          <w:lang w:eastAsia="zh-CN"/>
        </w:rPr>
      </w:pPr>
    </w:p>
    <w:p w14:paraId="3A111181">
      <w:pPr>
        <w:numPr>
          <w:ilvl w:val="0"/>
          <w:numId w:val="0"/>
        </w:numPr>
        <w:spacing w:after="0" w:line="440" w:lineRule="exact"/>
        <w:jc w:val="both"/>
        <w:rPr>
          <w:rFonts w:hint="eastAsia" w:ascii="仿宋" w:hAnsi="仿宋" w:eastAsia="仿宋"/>
          <w:bCs/>
          <w:color w:val="auto"/>
          <w:sz w:val="24"/>
          <w:szCs w:val="24"/>
          <w:lang w:eastAsia="zh-CN"/>
        </w:rPr>
      </w:pPr>
    </w:p>
    <w:p w14:paraId="52BA33C9">
      <w:pPr>
        <w:numPr>
          <w:ilvl w:val="0"/>
          <w:numId w:val="0"/>
        </w:numPr>
        <w:spacing w:after="0" w:line="440" w:lineRule="exact"/>
        <w:jc w:val="both"/>
        <w:rPr>
          <w:rFonts w:hint="eastAsia" w:ascii="仿宋" w:hAnsi="仿宋" w:eastAsia="仿宋"/>
          <w:bCs/>
          <w:color w:val="auto"/>
          <w:sz w:val="24"/>
          <w:szCs w:val="24"/>
          <w:lang w:eastAsia="zh-CN"/>
        </w:rPr>
      </w:pPr>
    </w:p>
    <w:p w14:paraId="1EE9528F">
      <w:pPr>
        <w:numPr>
          <w:ilvl w:val="0"/>
          <w:numId w:val="0"/>
        </w:numPr>
        <w:spacing w:after="0" w:line="440" w:lineRule="exact"/>
        <w:jc w:val="both"/>
        <w:rPr>
          <w:rFonts w:hint="eastAsia" w:ascii="仿宋" w:hAnsi="仿宋" w:eastAsia="仿宋"/>
          <w:bCs/>
          <w:color w:val="auto"/>
          <w:sz w:val="24"/>
          <w:szCs w:val="24"/>
          <w:lang w:eastAsia="zh-CN"/>
        </w:rPr>
      </w:pPr>
    </w:p>
    <w:p w14:paraId="545BD8E0">
      <w:pPr>
        <w:numPr>
          <w:ilvl w:val="0"/>
          <w:numId w:val="0"/>
        </w:numPr>
        <w:spacing w:after="0" w:line="440" w:lineRule="exact"/>
        <w:jc w:val="both"/>
        <w:rPr>
          <w:rFonts w:hint="eastAsia" w:ascii="仿宋" w:hAnsi="仿宋" w:eastAsia="仿宋"/>
          <w:bCs/>
          <w:color w:val="auto"/>
          <w:sz w:val="24"/>
          <w:szCs w:val="24"/>
          <w:lang w:eastAsia="zh-CN"/>
        </w:rPr>
        <w:sectPr>
          <w:pgSz w:w="16838" w:h="11906" w:orient="landscape"/>
          <w:pgMar w:top="1134" w:right="1440" w:bottom="1416" w:left="1440" w:header="851" w:footer="227" w:gutter="0"/>
          <w:cols w:space="425" w:num="1"/>
          <w:titlePg/>
          <w:docGrid w:type="lines" w:linePitch="312" w:charSpace="0"/>
        </w:sectPr>
      </w:pPr>
    </w:p>
    <w:p w14:paraId="0C5DDAF4">
      <w:pPr>
        <w:jc w:val="both"/>
        <w:outlineLvl w:val="1"/>
        <w:rPr>
          <w:rFonts w:hint="eastAsia" w:ascii="仿宋" w:hAnsi="仿宋" w:eastAsia="仿宋"/>
          <w:b/>
          <w:bCs/>
          <w:color w:val="auto"/>
          <w:sz w:val="24"/>
          <w:szCs w:val="24"/>
        </w:rPr>
      </w:pPr>
      <w:bookmarkStart w:id="47" w:name="_Toc217891402"/>
      <w:bookmarkStart w:id="48" w:name="_Toc232302115"/>
      <w:bookmarkStart w:id="49" w:name="_Toc219800243"/>
      <w:bookmarkStart w:id="50" w:name="_Toc213755858"/>
      <w:bookmarkStart w:id="51" w:name="_Toc227058530"/>
      <w:bookmarkStart w:id="52" w:name="_Toc177985469"/>
      <w:bookmarkStart w:id="53" w:name="_Toc267059806"/>
      <w:bookmarkStart w:id="54" w:name="_Toc160880529"/>
      <w:bookmarkStart w:id="55" w:name="_Toc266870432"/>
      <w:bookmarkStart w:id="56" w:name="_Toc193165734"/>
      <w:bookmarkStart w:id="57" w:name="_Toc181436565"/>
      <w:bookmarkStart w:id="58" w:name="_Toc266868670"/>
      <w:bookmarkStart w:id="59" w:name="_Toc213208766"/>
      <w:bookmarkStart w:id="60" w:name="_Toc267059030"/>
      <w:bookmarkStart w:id="61" w:name="_Toc191802690"/>
      <w:bookmarkStart w:id="62" w:name="_Toc251613829"/>
      <w:bookmarkStart w:id="63" w:name="_Toc191803626"/>
      <w:bookmarkStart w:id="64" w:name="_Toc235438274"/>
      <w:bookmarkStart w:id="65" w:name="_Toc181436461"/>
      <w:bookmarkStart w:id="66" w:name="_Toc259692740"/>
      <w:bookmarkStart w:id="67" w:name="_Toc267059919"/>
      <w:bookmarkStart w:id="68" w:name="_Toc192996338"/>
      <w:bookmarkStart w:id="69" w:name="_Toc266870833"/>
      <w:bookmarkStart w:id="70" w:name="_Toc267060321"/>
      <w:bookmarkStart w:id="71" w:name="_Toc267059653"/>
      <w:bookmarkStart w:id="72" w:name="_Toc249325711"/>
      <w:bookmarkStart w:id="73" w:name="_Toc193160448"/>
      <w:bookmarkStart w:id="74" w:name="_Toc203355733"/>
      <w:bookmarkStart w:id="75" w:name="_Toc213755939"/>
      <w:bookmarkStart w:id="76" w:name="_Toc182805217"/>
      <w:bookmarkStart w:id="77" w:name="_Toc273178698"/>
      <w:bookmarkStart w:id="78" w:name="_Toc266868937"/>
      <w:bookmarkStart w:id="79" w:name="_Toc258401256"/>
      <w:bookmarkStart w:id="80" w:name="_Toc213756051"/>
      <w:bookmarkStart w:id="81" w:name="_Toc182372782"/>
      <w:bookmarkStart w:id="82" w:name="_Toc255975007"/>
      <w:bookmarkStart w:id="83" w:name="_Toc211917116"/>
      <w:bookmarkStart w:id="84" w:name="_Toc230071147"/>
      <w:bookmarkStart w:id="85" w:name="_Toc267060068"/>
      <w:bookmarkStart w:id="86" w:name="_Toc169332838"/>
      <w:bookmarkStart w:id="87" w:name="_Toc235437991"/>
      <w:bookmarkStart w:id="88" w:name="_Toc192996446"/>
      <w:bookmarkStart w:id="89" w:name="_Toc254790899"/>
      <w:bookmarkStart w:id="90" w:name="_Toc236021449"/>
      <w:bookmarkStart w:id="91" w:name="_Toc225669322"/>
      <w:bookmarkStart w:id="92" w:name="_Toc213755995"/>
      <w:bookmarkStart w:id="93" w:name="_Toc235438344"/>
      <w:bookmarkStart w:id="94" w:name="_Toc191783222"/>
      <w:bookmarkStart w:id="95" w:name="_Toc192663686"/>
      <w:bookmarkStart w:id="96" w:name="_Toc160880160"/>
      <w:bookmarkStart w:id="97" w:name="_Toc253066614"/>
      <w:bookmarkStart w:id="98" w:name="_Toc223146608"/>
      <w:bookmarkStart w:id="99" w:name="_Toc267060208"/>
      <w:bookmarkStart w:id="100" w:name="_Toc251586231"/>
      <w:bookmarkStart w:id="101" w:name="_Toc192663835"/>
      <w:bookmarkStart w:id="102" w:name="_Toc267059539"/>
      <w:bookmarkStart w:id="103" w:name="_Toc192664153"/>
      <w:bookmarkStart w:id="104" w:name="_Toc267060453"/>
      <w:bookmarkStart w:id="105" w:name="_Toc180302913"/>
      <w:bookmarkStart w:id="106" w:name="_Toc259520865"/>
      <w:bookmarkStart w:id="107" w:name="_Toc170798793"/>
      <w:bookmarkStart w:id="108" w:name="_Toc169332949"/>
      <w:bookmarkStart w:id="109" w:name="_Toc267059181"/>
      <w:bookmarkStart w:id="110" w:name="_Toc259692647"/>
      <w:bookmarkStart w:id="111" w:name="_Toc266870907"/>
      <w:bookmarkStart w:id="112" w:name="_Toc191789329"/>
    </w:p>
    <w:p w14:paraId="0EEB6B22">
      <w:pPr>
        <w:jc w:val="center"/>
        <w:outlineLvl w:val="1"/>
        <w:rPr>
          <w:rFonts w:hint="eastAsia" w:ascii="仿宋" w:hAnsi="仿宋" w:eastAsia="仿宋"/>
          <w:b/>
          <w:bCs/>
          <w:color w:val="auto"/>
          <w:sz w:val="24"/>
          <w:szCs w:val="24"/>
        </w:rPr>
      </w:pPr>
    </w:p>
    <w:p w14:paraId="08F402E1">
      <w:pPr>
        <w:jc w:val="center"/>
        <w:rPr>
          <w:rFonts w:ascii="仿宋" w:hAnsi="仿宋" w:eastAsia="仿宋"/>
          <w:b/>
          <w:bCs/>
          <w:color w:val="auto"/>
          <w:sz w:val="21"/>
          <w:szCs w:val="21"/>
        </w:rPr>
      </w:pPr>
      <w:r>
        <w:rPr>
          <w:rFonts w:hint="eastAsia" w:ascii="仿宋" w:hAnsi="仿宋" w:eastAsia="仿宋"/>
          <w:b/>
          <w:bCs/>
          <w:color w:val="auto"/>
          <w:sz w:val="21"/>
          <w:szCs w:val="21"/>
        </w:rPr>
        <w:t>此封面应作为响应文件封面并由参与人自行填写</w:t>
      </w:r>
    </w:p>
    <w:p w14:paraId="2A2A2E21">
      <w:pPr>
        <w:pStyle w:val="16"/>
        <w:rPr>
          <w:color w:val="auto"/>
        </w:rPr>
      </w:pPr>
    </w:p>
    <w:p w14:paraId="5DBD505A">
      <w:pPr>
        <w:pStyle w:val="16"/>
        <w:rPr>
          <w:color w:val="auto"/>
        </w:rPr>
      </w:pPr>
    </w:p>
    <w:p w14:paraId="205B2E79">
      <w:pPr>
        <w:pStyle w:val="16"/>
        <w:rPr>
          <w:color w:val="auto"/>
        </w:rPr>
      </w:pPr>
    </w:p>
    <w:p w14:paraId="6A0E5EA8">
      <w:pPr>
        <w:pStyle w:val="16"/>
        <w:rPr>
          <w:color w:val="auto"/>
        </w:rPr>
      </w:pPr>
    </w:p>
    <w:p w14:paraId="459E1D03">
      <w:pPr>
        <w:pStyle w:val="16"/>
        <w:jc w:val="center"/>
        <w:rPr>
          <w:rFonts w:ascii="仿宋" w:hAnsi="仿宋" w:eastAsia="仿宋"/>
          <w:b/>
          <w:bCs/>
          <w:color w:val="auto"/>
          <w:sz w:val="28"/>
          <w:szCs w:val="28"/>
        </w:rPr>
      </w:pPr>
      <w:r>
        <w:rPr>
          <w:rFonts w:hint="eastAsia" w:ascii="仿宋" w:hAnsi="仿宋" w:eastAsia="仿宋"/>
          <w:b/>
          <w:bCs/>
          <w:color w:val="auto"/>
          <w:sz w:val="28"/>
          <w:szCs w:val="28"/>
        </w:rPr>
        <w:t>需独立密封</w:t>
      </w:r>
    </w:p>
    <w:p w14:paraId="247FFF46">
      <w:pPr>
        <w:spacing w:line="1000" w:lineRule="exact"/>
        <w:jc w:val="distribute"/>
        <w:rPr>
          <w:rFonts w:ascii="仿宋" w:hAnsi="仿宋" w:eastAsia="仿宋"/>
          <w:b/>
          <w:color w:val="auto"/>
          <w:sz w:val="72"/>
          <w:szCs w:val="72"/>
        </w:rPr>
      </w:pPr>
      <w:r>
        <w:rPr>
          <w:rFonts w:hint="eastAsia" w:ascii="仿宋" w:hAnsi="仿宋" w:eastAsia="仿宋"/>
          <w:b/>
          <w:color w:val="auto"/>
          <w:sz w:val="72"/>
          <w:szCs w:val="72"/>
          <w:lang w:val="en-US" w:eastAsia="zh-CN"/>
        </w:rPr>
        <w:t>公开询价</w:t>
      </w:r>
      <w:r>
        <w:rPr>
          <w:rFonts w:hint="eastAsia" w:ascii="仿宋" w:hAnsi="仿宋" w:eastAsia="仿宋"/>
          <w:b/>
          <w:color w:val="auto"/>
          <w:sz w:val="72"/>
          <w:szCs w:val="72"/>
        </w:rPr>
        <w:t>响应文件</w:t>
      </w:r>
    </w:p>
    <w:p w14:paraId="615A635D">
      <w:pPr>
        <w:pStyle w:val="16"/>
        <w:rPr>
          <w:color w:val="auto"/>
        </w:rPr>
      </w:pPr>
    </w:p>
    <w:p w14:paraId="416357D0">
      <w:pPr>
        <w:pStyle w:val="16"/>
        <w:rPr>
          <w:color w:val="auto"/>
        </w:rPr>
      </w:pPr>
    </w:p>
    <w:p w14:paraId="764804EA">
      <w:pPr>
        <w:spacing w:line="1000" w:lineRule="exact"/>
        <w:jc w:val="center"/>
        <w:rPr>
          <w:rFonts w:ascii="仿宋" w:hAnsi="仿宋" w:eastAsia="仿宋"/>
          <w:b/>
          <w:color w:val="auto"/>
          <w:sz w:val="72"/>
          <w:szCs w:val="72"/>
        </w:rPr>
      </w:pPr>
      <w:r>
        <w:rPr>
          <w:rFonts w:hint="eastAsia" w:ascii="仿宋" w:hAnsi="仿宋" w:eastAsia="仿宋"/>
          <w:b/>
          <w:color w:val="auto"/>
          <w:sz w:val="72"/>
          <w:szCs w:val="72"/>
        </w:rPr>
        <w:t>商 务 部 分</w:t>
      </w:r>
    </w:p>
    <w:p w14:paraId="0551279E">
      <w:pPr>
        <w:spacing w:line="500" w:lineRule="exact"/>
        <w:jc w:val="center"/>
        <w:rPr>
          <w:rFonts w:ascii="仿宋" w:hAnsi="仿宋" w:eastAsia="仿宋"/>
          <w:b/>
          <w:color w:val="auto"/>
          <w:sz w:val="32"/>
          <w:szCs w:val="32"/>
        </w:rPr>
      </w:pPr>
      <w:r>
        <w:rPr>
          <w:rFonts w:ascii="仿宋" w:hAnsi="仿宋" w:eastAsia="仿宋"/>
          <w:b/>
          <w:color w:val="auto"/>
          <w:sz w:val="32"/>
          <w:szCs w:val="32"/>
        </w:rPr>
        <w:t>Business part</w:t>
      </w:r>
    </w:p>
    <w:p w14:paraId="36CABB12">
      <w:pPr>
        <w:pStyle w:val="16"/>
        <w:rPr>
          <w:color w:val="auto"/>
        </w:rPr>
      </w:pPr>
    </w:p>
    <w:p w14:paraId="3050D406">
      <w:pPr>
        <w:spacing w:line="500" w:lineRule="exact"/>
        <w:jc w:val="center"/>
        <w:rPr>
          <w:rFonts w:ascii="仿宋" w:hAnsi="仿宋" w:eastAsia="仿宋"/>
          <w:b/>
          <w:color w:val="auto"/>
          <w:sz w:val="28"/>
          <w:szCs w:val="28"/>
        </w:rPr>
      </w:pPr>
      <w:r>
        <w:rPr>
          <w:rFonts w:hint="eastAsia" w:ascii="仿宋" w:hAnsi="仿宋" w:eastAsia="仿宋"/>
          <w:b/>
          <w:color w:val="auto"/>
          <w:sz w:val="28"/>
          <w:szCs w:val="28"/>
        </w:rPr>
        <w:t>（正本/副本）</w:t>
      </w:r>
    </w:p>
    <w:p w14:paraId="039FE3F8">
      <w:pPr>
        <w:spacing w:line="440" w:lineRule="exact"/>
        <w:rPr>
          <w:rFonts w:ascii="仿宋" w:hAnsi="仿宋" w:eastAsia="仿宋"/>
          <w:b/>
          <w:color w:val="auto"/>
          <w:sz w:val="28"/>
          <w:szCs w:val="28"/>
        </w:rPr>
      </w:pPr>
    </w:p>
    <w:p w14:paraId="4D06CC6D">
      <w:pPr>
        <w:spacing w:line="440" w:lineRule="exact"/>
        <w:rPr>
          <w:rFonts w:ascii="仿宋" w:hAnsi="仿宋" w:eastAsia="仿宋"/>
          <w:b/>
          <w:color w:val="auto"/>
          <w:sz w:val="28"/>
          <w:szCs w:val="28"/>
        </w:rPr>
      </w:pPr>
    </w:p>
    <w:p w14:paraId="628CFA8E">
      <w:pPr>
        <w:spacing w:line="440" w:lineRule="exact"/>
        <w:rPr>
          <w:rFonts w:ascii="仿宋" w:hAnsi="仿宋" w:eastAsia="仿宋"/>
          <w:b/>
          <w:color w:val="auto"/>
          <w:sz w:val="28"/>
          <w:szCs w:val="28"/>
        </w:rPr>
      </w:pPr>
    </w:p>
    <w:p w14:paraId="5A0302EC">
      <w:pPr>
        <w:spacing w:line="440" w:lineRule="exact"/>
        <w:rPr>
          <w:rFonts w:ascii="仿宋" w:hAnsi="仿宋" w:eastAsia="仿宋"/>
          <w:b/>
          <w:color w:val="auto"/>
          <w:sz w:val="28"/>
          <w:szCs w:val="28"/>
        </w:rPr>
      </w:pPr>
    </w:p>
    <w:p w14:paraId="2FB8B699">
      <w:pPr>
        <w:spacing w:line="440" w:lineRule="exact"/>
        <w:ind w:firstLine="1782" w:firstLineChars="634"/>
        <w:rPr>
          <w:rFonts w:ascii="仿宋" w:hAnsi="仿宋" w:eastAsia="仿宋"/>
          <w:b/>
          <w:color w:val="auto"/>
          <w:sz w:val="28"/>
          <w:szCs w:val="28"/>
        </w:rPr>
      </w:pPr>
      <w:r>
        <w:rPr>
          <w:rFonts w:ascii="仿宋" w:hAnsi="仿宋" w:eastAsia="仿宋"/>
          <w:b/>
          <w:color w:val="auto"/>
          <w:sz w:val="28"/>
          <w:szCs w:val="28"/>
        </w:rPr>
        <w:t>项 目 名 称：</w:t>
      </w:r>
    </w:p>
    <w:p w14:paraId="0022A7AD">
      <w:pPr>
        <w:spacing w:line="440" w:lineRule="exact"/>
        <w:ind w:firstLine="1782" w:firstLineChars="634"/>
        <w:rPr>
          <w:rFonts w:ascii="仿宋" w:hAnsi="仿宋" w:eastAsia="仿宋"/>
          <w:b/>
          <w:color w:val="auto"/>
          <w:sz w:val="28"/>
          <w:szCs w:val="28"/>
        </w:rPr>
      </w:pPr>
      <w:r>
        <w:rPr>
          <w:rFonts w:hint="eastAsia" w:ascii="仿宋" w:hAnsi="仿宋" w:eastAsia="仿宋"/>
          <w:b/>
          <w:color w:val="auto"/>
          <w:sz w:val="28"/>
          <w:szCs w:val="28"/>
          <w:lang w:val="en-US" w:eastAsia="zh-CN"/>
        </w:rPr>
        <w:t>项</w:t>
      </w:r>
      <w:r>
        <w:rPr>
          <w:rFonts w:hint="eastAsia" w:ascii="仿宋" w:hAnsi="仿宋" w:eastAsia="仿宋"/>
          <w:b/>
          <w:color w:val="auto"/>
          <w:sz w:val="28"/>
          <w:szCs w:val="28"/>
        </w:rPr>
        <w:t xml:space="preserve"> </w:t>
      </w:r>
      <w:r>
        <w:rPr>
          <w:rFonts w:hint="eastAsia" w:ascii="仿宋" w:hAnsi="仿宋" w:eastAsia="仿宋"/>
          <w:b/>
          <w:color w:val="auto"/>
          <w:sz w:val="28"/>
          <w:szCs w:val="28"/>
          <w:lang w:val="en-US" w:eastAsia="zh-CN"/>
        </w:rPr>
        <w:t>目</w:t>
      </w:r>
      <w:r>
        <w:rPr>
          <w:rFonts w:ascii="仿宋" w:hAnsi="仿宋" w:eastAsia="仿宋"/>
          <w:b/>
          <w:color w:val="auto"/>
          <w:sz w:val="28"/>
          <w:szCs w:val="28"/>
        </w:rPr>
        <w:t xml:space="preserve"> 编 号：</w:t>
      </w:r>
    </w:p>
    <w:p w14:paraId="07B88290">
      <w:pPr>
        <w:spacing w:line="440" w:lineRule="exact"/>
        <w:ind w:firstLine="1782" w:firstLineChars="634"/>
        <w:rPr>
          <w:rFonts w:ascii="仿宋" w:hAnsi="仿宋" w:eastAsia="仿宋"/>
          <w:b/>
          <w:color w:val="auto"/>
          <w:sz w:val="28"/>
          <w:szCs w:val="28"/>
        </w:rPr>
      </w:pPr>
      <w:r>
        <w:rPr>
          <w:rFonts w:ascii="仿宋" w:hAnsi="仿宋" w:eastAsia="仿宋"/>
          <w:b/>
          <w:color w:val="auto"/>
          <w:sz w:val="28"/>
          <w:szCs w:val="28"/>
        </w:rPr>
        <w:t>参与人名称 ：</w:t>
      </w:r>
      <w:r>
        <w:rPr>
          <w:rFonts w:hint="eastAsia" w:ascii="仿宋" w:hAnsi="仿宋" w:eastAsia="仿宋"/>
          <w:b/>
          <w:color w:val="auto"/>
          <w:sz w:val="28"/>
          <w:szCs w:val="28"/>
        </w:rPr>
        <w:t>（</w:t>
      </w:r>
      <w:r>
        <w:rPr>
          <w:rFonts w:ascii="仿宋" w:hAnsi="仿宋" w:eastAsia="仿宋"/>
          <w:b/>
          <w:color w:val="auto"/>
          <w:sz w:val="28"/>
          <w:szCs w:val="28"/>
        </w:rPr>
        <w:t>全称并加盖公章</w:t>
      </w:r>
      <w:r>
        <w:rPr>
          <w:rFonts w:hint="eastAsia" w:ascii="仿宋" w:hAnsi="仿宋" w:eastAsia="仿宋"/>
          <w:b/>
          <w:color w:val="auto"/>
          <w:sz w:val="28"/>
          <w:szCs w:val="28"/>
        </w:rPr>
        <w:t>）</w:t>
      </w:r>
    </w:p>
    <w:p w14:paraId="62FDE86D">
      <w:pPr>
        <w:spacing w:line="440" w:lineRule="exact"/>
        <w:ind w:firstLine="1782" w:firstLineChars="634"/>
        <w:rPr>
          <w:rFonts w:ascii="仿宋" w:hAnsi="仿宋" w:eastAsia="仿宋"/>
          <w:b/>
          <w:bCs/>
          <w:color w:val="auto"/>
          <w:sz w:val="21"/>
          <w:szCs w:val="21"/>
        </w:rPr>
        <w:sectPr>
          <w:headerReference r:id="rId9" w:type="first"/>
          <w:footerReference r:id="rId11" w:type="first"/>
          <w:headerReference r:id="rId7" w:type="default"/>
          <w:footerReference r:id="rId10" w:type="default"/>
          <w:headerReference r:id="rId8" w:type="even"/>
          <w:type w:val="continuous"/>
          <w:pgSz w:w="11906" w:h="16838"/>
          <w:pgMar w:top="1440" w:right="1416" w:bottom="1440" w:left="1276" w:header="851" w:footer="992" w:gutter="0"/>
          <w:cols w:space="425" w:num="1"/>
          <w:titlePg/>
          <w:docGrid w:type="lines" w:linePitch="312" w:charSpace="0"/>
        </w:sectPr>
      </w:pPr>
      <w:r>
        <w:rPr>
          <w:rFonts w:ascii="仿宋" w:hAnsi="仿宋" w:eastAsia="仿宋"/>
          <w:b/>
          <w:color w:val="auto"/>
          <w:sz w:val="28"/>
          <w:szCs w:val="28"/>
        </w:rPr>
        <w:t>日      期 ：</w:t>
      </w:r>
    </w:p>
    <w:p w14:paraId="3137A17E">
      <w:pPr>
        <w:jc w:val="center"/>
        <w:outlineLvl w:val="1"/>
        <w:rPr>
          <w:rFonts w:ascii="仿宋" w:hAnsi="仿宋" w:eastAsia="仿宋"/>
          <w:b/>
          <w:bCs/>
          <w:color w:val="auto"/>
          <w:sz w:val="28"/>
          <w:szCs w:val="28"/>
        </w:rPr>
      </w:pPr>
      <w:r>
        <w:rPr>
          <w:rFonts w:hint="eastAsia" w:ascii="仿宋" w:hAnsi="仿宋" w:eastAsia="仿宋"/>
          <w:b/>
          <w:bCs/>
          <w:color w:val="auto"/>
          <w:sz w:val="28"/>
          <w:szCs w:val="28"/>
        </w:rPr>
        <w:t>1</w:t>
      </w:r>
      <w:r>
        <w:rPr>
          <w:rFonts w:hint="eastAsia" w:ascii="仿宋" w:hAnsi="仿宋" w:eastAsia="仿宋"/>
          <w:b/>
          <w:bCs/>
          <w:color w:val="auto"/>
          <w:sz w:val="28"/>
          <w:szCs w:val="28"/>
          <w:lang w:val="en-US" w:eastAsia="zh-CN"/>
        </w:rPr>
        <w:t>-1</w:t>
      </w:r>
      <w:r>
        <w:rPr>
          <w:rFonts w:hint="eastAsia" w:ascii="仿宋" w:hAnsi="仿宋" w:eastAsia="仿宋"/>
          <w:b/>
          <w:bCs/>
          <w:color w:val="auto"/>
          <w:sz w:val="28"/>
          <w:szCs w:val="28"/>
        </w:rPr>
        <w:t>、</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hint="eastAsia" w:ascii="仿宋" w:hAnsi="仿宋" w:eastAsia="仿宋"/>
          <w:b/>
          <w:bCs/>
          <w:color w:val="auto"/>
          <w:sz w:val="28"/>
          <w:szCs w:val="28"/>
        </w:rPr>
        <w:t>询价响应函</w:t>
      </w:r>
    </w:p>
    <w:p w14:paraId="09ABA8FD">
      <w:pPr>
        <w:spacing w:after="0" w:line="480" w:lineRule="exact"/>
        <w:rPr>
          <w:rFonts w:hint="default" w:ascii="仿宋" w:hAnsi="仿宋" w:eastAsia="仿宋"/>
          <w:color w:val="auto"/>
          <w:sz w:val="24"/>
          <w:szCs w:val="24"/>
          <w:lang w:val="en-US" w:eastAsia="zh-CN"/>
        </w:rPr>
      </w:pPr>
      <w:r>
        <w:rPr>
          <w:rFonts w:hint="eastAsia" w:ascii="仿宋" w:hAnsi="仿宋" w:eastAsia="仿宋"/>
          <w:color w:val="auto"/>
          <w:sz w:val="24"/>
          <w:szCs w:val="24"/>
        </w:rPr>
        <w:t>致：</w:t>
      </w:r>
      <w:r>
        <w:rPr>
          <w:rFonts w:hint="eastAsia" w:ascii="仿宋" w:hAnsi="仿宋" w:eastAsia="仿宋"/>
          <w:color w:val="auto"/>
          <w:sz w:val="24"/>
          <w:szCs w:val="24"/>
          <w:lang w:val="en-US" w:eastAsia="zh-CN"/>
        </w:rPr>
        <w:t>广州市白云工商技师学院</w:t>
      </w:r>
    </w:p>
    <w:p w14:paraId="2CD146A5">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根据贵学校编号为</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项目名称为</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的公开询价邀请，本签字代表</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（全名、职务）正式授权并代表我方</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rPr>
        <w:t>（参与人公司名称）提交下述文件。</w:t>
      </w:r>
    </w:p>
    <w:p w14:paraId="516DF8CA">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w:t>
      </w:r>
      <w:r>
        <w:rPr>
          <w:rFonts w:ascii="仿宋" w:hAnsi="仿宋" w:eastAsia="仿宋"/>
          <w:color w:val="auto"/>
          <w:sz w:val="24"/>
          <w:szCs w:val="24"/>
        </w:rPr>
        <w:t>1</w:t>
      </w:r>
      <w:r>
        <w:rPr>
          <w:rFonts w:hint="eastAsia" w:ascii="仿宋" w:hAnsi="仿宋" w:eastAsia="仿宋"/>
          <w:color w:val="auto"/>
          <w:sz w:val="24"/>
          <w:szCs w:val="24"/>
        </w:rPr>
        <w:t>) 报价一览表</w:t>
      </w:r>
    </w:p>
    <w:p w14:paraId="662C4AAB">
      <w:pPr>
        <w:spacing w:after="0" w:line="480" w:lineRule="exact"/>
        <w:ind w:firstLine="364" w:firstLineChars="152"/>
        <w:rPr>
          <w:rFonts w:ascii="仿宋" w:hAnsi="仿宋" w:eastAsia="仿宋"/>
          <w:color w:val="auto"/>
          <w:sz w:val="24"/>
          <w:szCs w:val="24"/>
        </w:rPr>
      </w:pPr>
      <w:r>
        <w:rPr>
          <w:rFonts w:hint="eastAsia" w:ascii="仿宋" w:hAnsi="仿宋" w:eastAsia="仿宋"/>
          <w:color w:val="auto"/>
          <w:sz w:val="24"/>
          <w:szCs w:val="24"/>
        </w:rPr>
        <w:t xml:space="preserve"> (</w:t>
      </w:r>
      <w:r>
        <w:rPr>
          <w:rFonts w:ascii="仿宋" w:hAnsi="仿宋" w:eastAsia="仿宋"/>
          <w:color w:val="auto"/>
          <w:sz w:val="24"/>
          <w:szCs w:val="24"/>
        </w:rPr>
        <w:t>2</w:t>
      </w:r>
      <w:r>
        <w:rPr>
          <w:rFonts w:hint="eastAsia" w:ascii="仿宋" w:hAnsi="仿宋" w:eastAsia="仿宋"/>
          <w:color w:val="auto"/>
          <w:sz w:val="24"/>
          <w:szCs w:val="24"/>
        </w:rPr>
        <w:t>) 参与人资质证明</w:t>
      </w:r>
    </w:p>
    <w:p w14:paraId="45E2F2B3">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据此函，签字代表宣布同意如下：</w:t>
      </w:r>
    </w:p>
    <w:p w14:paraId="4F57070A">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1.所附详细报价表中规定的应提供和交付的货物及服务报价总价（国内现场交货价）为人民币 </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，即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（中文表述），交货期为</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天</w:t>
      </w:r>
      <w:r>
        <w:rPr>
          <w:rFonts w:ascii="仿宋" w:hAnsi="仿宋" w:eastAsia="仿宋"/>
          <w:color w:val="auto"/>
          <w:sz w:val="24"/>
          <w:szCs w:val="24"/>
        </w:rPr>
        <w:t xml:space="preserve"> </w:t>
      </w:r>
      <w:r>
        <w:rPr>
          <w:rFonts w:hint="eastAsia" w:ascii="仿宋" w:hAnsi="仿宋" w:eastAsia="仿宋"/>
          <w:color w:val="auto"/>
          <w:sz w:val="24"/>
          <w:szCs w:val="24"/>
        </w:rPr>
        <w:t>。</w:t>
      </w:r>
    </w:p>
    <w:p w14:paraId="16B0D12B">
      <w:pPr>
        <w:spacing w:after="0" w:line="480" w:lineRule="exact"/>
        <w:ind w:firstLine="480" w:firstLineChars="200"/>
        <w:rPr>
          <w:rFonts w:ascii="仿宋" w:hAnsi="仿宋" w:eastAsia="仿宋"/>
          <w:color w:val="auto"/>
          <w:sz w:val="24"/>
          <w:szCs w:val="24"/>
        </w:rPr>
      </w:pPr>
      <w:r>
        <w:rPr>
          <w:rFonts w:hint="eastAsia" w:ascii="仿宋" w:hAnsi="仿宋" w:eastAsia="仿宋"/>
          <w:color w:val="auto"/>
          <w:sz w:val="24"/>
          <w:szCs w:val="24"/>
        </w:rPr>
        <w:t>2.同意参加本项目的报价，并已详细审查全部公开询价文件，包括修改文件（如有的话）和有关附件，将自行承担因对全部询价文件理解不正确或误解而产生的相应后果。</w:t>
      </w:r>
    </w:p>
    <w:p w14:paraId="4BFE18C8">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3.保证遵守公开询价文件的全部规定，所提交的材料中所含的信息均为真实、准确、完整，且不具有任何误导性。</w:t>
      </w:r>
    </w:p>
    <w:p w14:paraId="5C797387">
      <w:pPr>
        <w:spacing w:after="0" w:line="480" w:lineRule="exact"/>
        <w:rPr>
          <w:rFonts w:ascii="仿宋" w:hAnsi="仿宋" w:eastAsia="仿宋"/>
          <w:color w:val="auto"/>
          <w:sz w:val="24"/>
          <w:szCs w:val="24"/>
        </w:rPr>
      </w:pPr>
      <w:r>
        <w:rPr>
          <w:rFonts w:hint="eastAsia" w:ascii="仿宋" w:hAnsi="仿宋" w:eastAsia="仿宋"/>
          <w:color w:val="auto"/>
          <w:sz w:val="24"/>
          <w:szCs w:val="24"/>
        </w:rPr>
        <w:t xml:space="preserve">    4.同意按公开询价文件的规定履行合同责任和义务。</w:t>
      </w:r>
    </w:p>
    <w:p w14:paraId="0AFE29D0">
      <w:pPr>
        <w:spacing w:after="0" w:line="480" w:lineRule="exact"/>
        <w:ind w:firstLine="480" w:firstLineChars="200"/>
        <w:rPr>
          <w:rFonts w:ascii="仿宋" w:hAnsi="仿宋" w:eastAsia="仿宋"/>
          <w:color w:val="auto"/>
          <w:sz w:val="24"/>
          <w:szCs w:val="24"/>
        </w:rPr>
      </w:pPr>
      <w:r>
        <w:rPr>
          <w:rFonts w:ascii="仿宋" w:hAnsi="仿宋" w:eastAsia="仿宋"/>
          <w:color w:val="auto"/>
          <w:sz w:val="24"/>
          <w:szCs w:val="24"/>
        </w:rPr>
        <w:t>5</w:t>
      </w:r>
      <w:r>
        <w:rPr>
          <w:rFonts w:hint="eastAsia" w:ascii="仿宋" w:hAnsi="仿宋" w:eastAsia="仿宋"/>
          <w:color w:val="auto"/>
          <w:sz w:val="24"/>
          <w:szCs w:val="24"/>
        </w:rPr>
        <w:t>.同意提供按照贵方可能要求的与其公开询价有关的一切数据或资料</w:t>
      </w:r>
    </w:p>
    <w:p w14:paraId="039B4D10">
      <w:pPr>
        <w:spacing w:after="0" w:line="480" w:lineRule="exact"/>
        <w:ind w:firstLine="480" w:firstLineChars="200"/>
        <w:rPr>
          <w:rFonts w:ascii="仿宋" w:hAnsi="仿宋" w:eastAsia="仿宋"/>
          <w:color w:val="auto"/>
          <w:sz w:val="24"/>
          <w:szCs w:val="24"/>
        </w:rPr>
      </w:pPr>
      <w:r>
        <w:rPr>
          <w:rFonts w:ascii="仿宋" w:hAnsi="仿宋" w:eastAsia="仿宋"/>
          <w:color w:val="auto"/>
          <w:sz w:val="24"/>
          <w:szCs w:val="24"/>
        </w:rPr>
        <w:t>6.</w:t>
      </w:r>
      <w:r>
        <w:rPr>
          <w:rFonts w:hint="eastAsia" w:ascii="仿宋" w:hAnsi="仿宋" w:eastAsia="仿宋"/>
          <w:color w:val="auto"/>
          <w:sz w:val="24"/>
          <w:szCs w:val="24"/>
        </w:rPr>
        <w:t>完全了解本项目是贵方自有资金而非财政性资金组织的采购，并接受贵方按企业内部规定的标准进行的评定，以及完全理解贵方不一定要接受最低的报价作为成交价。</w:t>
      </w:r>
    </w:p>
    <w:p w14:paraId="2B6DEA92">
      <w:pPr>
        <w:spacing w:after="0" w:line="480" w:lineRule="exact"/>
        <w:ind w:firstLine="480" w:firstLineChars="200"/>
        <w:rPr>
          <w:rFonts w:ascii="仿宋" w:hAnsi="仿宋" w:eastAsia="仿宋"/>
          <w:color w:val="auto"/>
          <w:sz w:val="24"/>
          <w:szCs w:val="24"/>
        </w:rPr>
      </w:pPr>
    </w:p>
    <w:p w14:paraId="59031E28">
      <w:pPr>
        <w:spacing w:after="0" w:line="480" w:lineRule="exact"/>
        <w:rPr>
          <w:rFonts w:ascii="仿宋" w:hAnsi="仿宋" w:eastAsia="仿宋"/>
          <w:color w:val="auto"/>
          <w:sz w:val="24"/>
          <w:szCs w:val="24"/>
          <w:u w:val="single"/>
        </w:rPr>
      </w:pPr>
      <w:r>
        <w:rPr>
          <w:rFonts w:hint="eastAsia" w:ascii="仿宋" w:hAnsi="仿宋" w:eastAsia="仿宋"/>
          <w:color w:val="auto"/>
          <w:sz w:val="24"/>
          <w:szCs w:val="24"/>
        </w:rPr>
        <w:t xml:space="preserve">      </w:t>
      </w:r>
    </w:p>
    <w:p w14:paraId="2BA93A90">
      <w:pPr>
        <w:spacing w:after="0" w:line="480" w:lineRule="exact"/>
        <w:rPr>
          <w:rFonts w:ascii="仿宋" w:hAnsi="仿宋" w:eastAsia="仿宋"/>
          <w:color w:val="auto"/>
          <w:sz w:val="24"/>
          <w:szCs w:val="24"/>
          <w:u w:val="single"/>
        </w:rPr>
      </w:pPr>
      <w:r>
        <w:rPr>
          <w:rFonts w:hint="eastAsia" w:ascii="仿宋" w:hAnsi="仿宋" w:eastAsia="仿宋"/>
          <w:color w:val="auto"/>
          <w:sz w:val="24"/>
          <w:szCs w:val="24"/>
        </w:rPr>
        <w:t xml:space="preserve">      </w:t>
      </w:r>
    </w:p>
    <w:p w14:paraId="31496DE9">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参与人（公司全称并加盖公章）：</w:t>
      </w:r>
      <w:r>
        <w:rPr>
          <w:rFonts w:hint="eastAsia" w:ascii="仿宋" w:hAnsi="仿宋" w:eastAsia="仿宋"/>
          <w:color w:val="auto"/>
          <w:sz w:val="24"/>
          <w:szCs w:val="24"/>
          <w:u w:val="single"/>
        </w:rPr>
        <w:t xml:space="preserve">                       </w:t>
      </w:r>
    </w:p>
    <w:p w14:paraId="0D8CCD58">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 xml:space="preserve">参与人授权代表签字： </w:t>
      </w:r>
      <w:r>
        <w:rPr>
          <w:rFonts w:hint="eastAsia" w:ascii="仿宋" w:hAnsi="仿宋" w:eastAsia="仿宋"/>
          <w:color w:val="auto"/>
          <w:sz w:val="24"/>
          <w:szCs w:val="24"/>
          <w:u w:val="single"/>
        </w:rPr>
        <w:t xml:space="preserve">                </w:t>
      </w:r>
    </w:p>
    <w:p w14:paraId="08C09001">
      <w:pPr>
        <w:spacing w:after="0" w:line="480" w:lineRule="exact"/>
        <w:ind w:left="284" w:leftChars="129" w:firstLine="242" w:firstLineChars="101"/>
        <w:rPr>
          <w:rFonts w:ascii="仿宋" w:hAnsi="仿宋" w:eastAsia="仿宋"/>
          <w:color w:val="auto"/>
          <w:sz w:val="24"/>
          <w:szCs w:val="24"/>
          <w:u w:val="single"/>
        </w:rPr>
      </w:pPr>
      <w:r>
        <w:rPr>
          <w:rFonts w:hint="eastAsia" w:ascii="仿宋" w:hAnsi="仿宋" w:eastAsia="仿宋"/>
          <w:color w:val="auto"/>
          <w:sz w:val="24"/>
          <w:szCs w:val="24"/>
        </w:rPr>
        <w:t xml:space="preserve">电 </w:t>
      </w:r>
      <w:r>
        <w:rPr>
          <w:rFonts w:ascii="仿宋" w:hAnsi="仿宋" w:eastAsia="仿宋"/>
          <w:color w:val="auto"/>
          <w:sz w:val="24"/>
          <w:szCs w:val="24"/>
        </w:rPr>
        <w:t xml:space="preserve"> </w:t>
      </w:r>
      <w:r>
        <w:rPr>
          <w:rFonts w:hint="eastAsia" w:ascii="仿宋" w:hAnsi="仿宋" w:eastAsia="仿宋"/>
          <w:color w:val="auto"/>
          <w:sz w:val="24"/>
          <w:szCs w:val="24"/>
        </w:rPr>
        <w:t xml:space="preserve">话：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r>
        <w:rPr>
          <w:rFonts w:hint="eastAsia" w:ascii="仿宋" w:hAnsi="仿宋" w:eastAsia="仿宋"/>
          <w:b/>
          <w:bCs/>
          <w:color w:val="auto"/>
          <w:sz w:val="24"/>
          <w:szCs w:val="24"/>
        </w:rPr>
        <w:t>（手机号码）</w:t>
      </w:r>
    </w:p>
    <w:p w14:paraId="13FA2036">
      <w:pPr>
        <w:pStyle w:val="59"/>
        <w:spacing w:line="480" w:lineRule="exact"/>
        <w:ind w:firstLine="480" w:firstLineChars="200"/>
        <w:jc w:val="left"/>
        <w:outlineLvl w:val="9"/>
        <w:rPr>
          <w:rFonts w:ascii="仿宋" w:hAnsi="仿宋" w:eastAsia="仿宋"/>
          <w:color w:val="auto"/>
          <w:sz w:val="24"/>
          <w:szCs w:val="24"/>
        </w:rPr>
      </w:pPr>
      <w:r>
        <w:rPr>
          <w:rFonts w:hint="eastAsia" w:ascii="仿宋" w:hAnsi="仿宋" w:eastAsia="仿宋"/>
          <w:color w:val="auto"/>
          <w:sz w:val="24"/>
          <w:szCs w:val="24"/>
        </w:rPr>
        <w:t xml:space="preserve">日  期：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年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月 </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日</w:t>
      </w:r>
    </w:p>
    <w:p w14:paraId="7F3113C8">
      <w:pPr>
        <w:rPr>
          <w:rFonts w:ascii="仿宋" w:hAnsi="仿宋" w:eastAsia="仿宋" w:cs="Times New Roman"/>
          <w:color w:val="auto"/>
          <w:kern w:val="2"/>
          <w:sz w:val="24"/>
          <w:szCs w:val="24"/>
        </w:rPr>
      </w:pPr>
      <w:r>
        <w:rPr>
          <w:rFonts w:ascii="仿宋" w:hAnsi="仿宋" w:eastAsia="仿宋"/>
          <w:color w:val="auto"/>
          <w:sz w:val="24"/>
          <w:szCs w:val="24"/>
        </w:rPr>
        <w:br w:type="page"/>
      </w:r>
    </w:p>
    <w:p w14:paraId="22817B5F">
      <w:pPr>
        <w:jc w:val="center"/>
        <w:outlineLvl w:val="1"/>
        <w:rPr>
          <w:rFonts w:ascii="仿宋" w:hAnsi="仿宋" w:eastAsia="仿宋"/>
          <w:b/>
          <w:bCs/>
          <w:color w:val="auto"/>
          <w:sz w:val="28"/>
          <w:szCs w:val="28"/>
        </w:rPr>
      </w:pPr>
      <w:r>
        <w:rPr>
          <w:rFonts w:hint="eastAsia" w:ascii="仿宋" w:hAnsi="仿宋" w:eastAsia="仿宋"/>
          <w:b/>
          <w:bCs/>
          <w:color w:val="auto"/>
          <w:sz w:val="28"/>
          <w:szCs w:val="28"/>
          <w:lang w:val="en-US" w:eastAsia="zh-CN"/>
        </w:rPr>
        <w:t>1-2</w:t>
      </w:r>
      <w:r>
        <w:rPr>
          <w:rFonts w:hint="eastAsia" w:ascii="仿宋" w:hAnsi="仿宋" w:eastAsia="仿宋"/>
          <w:b/>
          <w:bCs/>
          <w:color w:val="auto"/>
          <w:sz w:val="28"/>
          <w:szCs w:val="28"/>
        </w:rPr>
        <w:t>、报价一览表</w:t>
      </w:r>
    </w:p>
    <w:p w14:paraId="51E49ECE">
      <w:pPr>
        <w:jc w:val="center"/>
        <w:outlineLvl w:val="1"/>
        <w:rPr>
          <w:rFonts w:ascii="仿宋" w:hAnsi="仿宋" w:eastAsia="仿宋"/>
          <w:b/>
          <w:bCs/>
          <w:color w:val="auto"/>
          <w:sz w:val="24"/>
          <w:szCs w:val="24"/>
        </w:rPr>
      </w:pPr>
    </w:p>
    <w:p w14:paraId="1D77855A">
      <w:pPr>
        <w:spacing w:line="380" w:lineRule="exact"/>
        <w:ind w:left="147" w:leftChars="67"/>
        <w:rPr>
          <w:rFonts w:ascii="仿宋" w:hAnsi="仿宋" w:eastAsia="仿宋"/>
          <w:color w:val="auto"/>
          <w:sz w:val="24"/>
          <w:szCs w:val="24"/>
        </w:rPr>
      </w:pPr>
      <w:r>
        <w:rPr>
          <w:rFonts w:hint="eastAsia" w:ascii="仿宋" w:hAnsi="仿宋" w:eastAsia="仿宋"/>
          <w:color w:val="auto"/>
          <w:sz w:val="24"/>
          <w:szCs w:val="24"/>
        </w:rPr>
        <w:t>参与人：</w:t>
      </w:r>
      <w:r>
        <w:rPr>
          <w:rFonts w:hint="eastAsia" w:ascii="仿宋" w:hAnsi="仿宋" w:eastAsia="仿宋"/>
          <w:color w:val="auto"/>
          <w:sz w:val="24"/>
          <w:szCs w:val="24"/>
          <w:lang w:val="zh-CN"/>
        </w:rPr>
        <w:t>（公司全称并加盖公章）</w:t>
      </w:r>
      <w:r>
        <w:rPr>
          <w:rFonts w:hint="eastAsia" w:ascii="仿宋" w:hAnsi="仿宋" w:eastAsia="仿宋"/>
          <w:color w:val="auto"/>
          <w:sz w:val="24"/>
          <w:szCs w:val="24"/>
        </w:rPr>
        <w:t xml:space="preserve">                   项目编号：</w:t>
      </w:r>
    </w:p>
    <w:p w14:paraId="6ED58C11">
      <w:pPr>
        <w:spacing w:line="380" w:lineRule="exact"/>
        <w:ind w:left="147" w:leftChars="67"/>
        <w:rPr>
          <w:rFonts w:hint="eastAsia" w:ascii="仿宋" w:hAnsi="仿宋" w:eastAsia="仿宋"/>
          <w:color w:val="auto"/>
          <w:sz w:val="24"/>
          <w:szCs w:val="24"/>
          <w:lang w:val="en-US" w:eastAsia="zh-CN"/>
        </w:rPr>
      </w:pPr>
      <w:r>
        <w:rPr>
          <w:rFonts w:hint="eastAsia" w:ascii="仿宋" w:hAnsi="仿宋" w:eastAsia="仿宋"/>
          <w:color w:val="auto"/>
          <w:sz w:val="24"/>
          <w:szCs w:val="24"/>
        </w:rPr>
        <w:t>货币单位：</w:t>
      </w:r>
      <w:r>
        <w:rPr>
          <w:rFonts w:hint="eastAsia" w:ascii="仿宋" w:hAnsi="仿宋" w:eastAsia="仿宋"/>
          <w:color w:val="auto"/>
          <w:sz w:val="24"/>
          <w:szCs w:val="24"/>
          <w:lang w:val="en-US" w:eastAsia="zh-CN"/>
        </w:rPr>
        <w:t>元</w:t>
      </w:r>
    </w:p>
    <w:tbl>
      <w:tblPr>
        <w:tblStyle w:val="25"/>
        <w:tblW w:w="5134" w:type="pct"/>
        <w:tblInd w:w="0" w:type="dxa"/>
        <w:tblLayout w:type="autofit"/>
        <w:tblCellMar>
          <w:top w:w="0" w:type="dxa"/>
          <w:left w:w="108" w:type="dxa"/>
          <w:bottom w:w="0" w:type="dxa"/>
          <w:right w:w="108" w:type="dxa"/>
        </w:tblCellMar>
      </w:tblPr>
      <w:tblGrid>
        <w:gridCol w:w="671"/>
        <w:gridCol w:w="1112"/>
        <w:gridCol w:w="1452"/>
        <w:gridCol w:w="1350"/>
        <w:gridCol w:w="720"/>
        <w:gridCol w:w="612"/>
        <w:gridCol w:w="830"/>
        <w:gridCol w:w="874"/>
        <w:gridCol w:w="1364"/>
        <w:gridCol w:w="844"/>
      </w:tblGrid>
      <w:tr w14:paraId="272D7074">
        <w:tblPrEx>
          <w:tblCellMar>
            <w:top w:w="0" w:type="dxa"/>
            <w:left w:w="108" w:type="dxa"/>
            <w:bottom w:w="0" w:type="dxa"/>
            <w:right w:w="108" w:type="dxa"/>
          </w:tblCellMar>
        </w:tblPrEx>
        <w:trPr>
          <w:trHeight w:val="492" w:hRule="atLeast"/>
        </w:trPr>
        <w:tc>
          <w:tcPr>
            <w:tcW w:w="341" w:type="pct"/>
            <w:tcBorders>
              <w:top w:val="single" w:color="auto" w:sz="4" w:space="0"/>
              <w:left w:val="single" w:color="auto" w:sz="4" w:space="0"/>
              <w:bottom w:val="single" w:color="auto" w:sz="4" w:space="0"/>
              <w:right w:val="single" w:color="auto" w:sz="4" w:space="0"/>
            </w:tcBorders>
            <w:vAlign w:val="center"/>
          </w:tcPr>
          <w:p w14:paraId="681344C0">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序号</w:t>
            </w:r>
          </w:p>
        </w:tc>
        <w:tc>
          <w:tcPr>
            <w:tcW w:w="565" w:type="pct"/>
            <w:tcBorders>
              <w:top w:val="single" w:color="auto" w:sz="4" w:space="0"/>
              <w:left w:val="nil"/>
              <w:bottom w:val="single" w:color="auto" w:sz="4" w:space="0"/>
              <w:right w:val="single" w:color="auto" w:sz="4" w:space="0"/>
            </w:tcBorders>
            <w:vAlign w:val="center"/>
          </w:tcPr>
          <w:p w14:paraId="7A66D813">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设备名称</w:t>
            </w:r>
          </w:p>
        </w:tc>
        <w:tc>
          <w:tcPr>
            <w:tcW w:w="738" w:type="pct"/>
            <w:tcBorders>
              <w:top w:val="single" w:color="auto" w:sz="4" w:space="0"/>
              <w:left w:val="nil"/>
              <w:bottom w:val="single" w:color="auto" w:sz="4" w:space="0"/>
              <w:right w:val="single" w:color="auto" w:sz="4" w:space="0"/>
            </w:tcBorders>
            <w:vAlign w:val="center"/>
          </w:tcPr>
          <w:p w14:paraId="7C828DF6">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规格型号</w:t>
            </w:r>
          </w:p>
        </w:tc>
        <w:tc>
          <w:tcPr>
            <w:tcW w:w="686" w:type="pct"/>
            <w:tcBorders>
              <w:top w:val="single" w:color="auto" w:sz="4" w:space="0"/>
              <w:left w:val="nil"/>
              <w:bottom w:val="single" w:color="auto" w:sz="4" w:space="0"/>
              <w:right w:val="single" w:color="auto" w:sz="4" w:space="0"/>
            </w:tcBorders>
            <w:vAlign w:val="center"/>
          </w:tcPr>
          <w:p w14:paraId="168E2F5B">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技术参数</w:t>
            </w:r>
          </w:p>
        </w:tc>
        <w:tc>
          <w:tcPr>
            <w:tcW w:w="366" w:type="pct"/>
            <w:tcBorders>
              <w:top w:val="single" w:color="auto" w:sz="4" w:space="0"/>
              <w:left w:val="nil"/>
              <w:bottom w:val="single" w:color="auto" w:sz="4" w:space="0"/>
              <w:right w:val="single" w:color="auto" w:sz="4" w:space="0"/>
            </w:tcBorders>
            <w:vAlign w:val="center"/>
          </w:tcPr>
          <w:p w14:paraId="05E53E85">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单位</w:t>
            </w:r>
          </w:p>
        </w:tc>
        <w:tc>
          <w:tcPr>
            <w:tcW w:w="311" w:type="pct"/>
            <w:tcBorders>
              <w:top w:val="single" w:color="auto" w:sz="4" w:space="0"/>
              <w:left w:val="nil"/>
              <w:bottom w:val="single" w:color="auto" w:sz="4" w:space="0"/>
              <w:right w:val="single" w:color="auto" w:sz="4" w:space="0"/>
            </w:tcBorders>
            <w:vAlign w:val="center"/>
          </w:tcPr>
          <w:p w14:paraId="5BEB2D01">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数量</w:t>
            </w:r>
          </w:p>
        </w:tc>
        <w:tc>
          <w:tcPr>
            <w:tcW w:w="422" w:type="pct"/>
            <w:tcBorders>
              <w:top w:val="single" w:color="auto" w:sz="4" w:space="0"/>
              <w:left w:val="nil"/>
              <w:bottom w:val="single" w:color="auto" w:sz="4" w:space="0"/>
              <w:right w:val="single" w:color="auto" w:sz="4" w:space="0"/>
            </w:tcBorders>
            <w:vAlign w:val="center"/>
          </w:tcPr>
          <w:p w14:paraId="666696BD">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单价（元）</w:t>
            </w:r>
          </w:p>
        </w:tc>
        <w:tc>
          <w:tcPr>
            <w:tcW w:w="444" w:type="pct"/>
            <w:tcBorders>
              <w:top w:val="single" w:color="auto" w:sz="4" w:space="0"/>
              <w:left w:val="nil"/>
              <w:bottom w:val="single" w:color="auto" w:sz="4" w:space="0"/>
              <w:right w:val="single" w:color="auto" w:sz="4" w:space="0"/>
            </w:tcBorders>
            <w:vAlign w:val="center"/>
          </w:tcPr>
          <w:p w14:paraId="098387CB">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总价（元）</w:t>
            </w:r>
          </w:p>
        </w:tc>
        <w:tc>
          <w:tcPr>
            <w:tcW w:w="693" w:type="pct"/>
            <w:tcBorders>
              <w:top w:val="single" w:color="auto" w:sz="4" w:space="0"/>
              <w:left w:val="nil"/>
              <w:bottom w:val="single" w:color="auto" w:sz="4" w:space="0"/>
              <w:right w:val="single" w:color="auto" w:sz="4" w:space="0"/>
            </w:tcBorders>
            <w:vAlign w:val="center"/>
          </w:tcPr>
          <w:p w14:paraId="40D0F82D">
            <w:pPr>
              <w:jc w:val="center"/>
              <w:rPr>
                <w:rFonts w:hint="default" w:ascii="仿宋" w:hAnsi="仿宋" w:eastAsia="仿宋" w:cs="Tahoma"/>
                <w:b/>
                <w:bCs/>
                <w:color w:val="auto"/>
                <w:sz w:val="20"/>
                <w:szCs w:val="20"/>
                <w:lang w:val="en-US"/>
              </w:rPr>
            </w:pPr>
            <w:r>
              <w:rPr>
                <w:rFonts w:hint="eastAsia" w:ascii="仿宋" w:hAnsi="仿宋" w:eastAsia="仿宋" w:cs="仿宋"/>
                <w:b/>
                <w:bCs/>
                <w:color w:val="auto"/>
                <w:sz w:val="20"/>
                <w:szCs w:val="20"/>
              </w:rPr>
              <w:t>是否提供</w:t>
            </w:r>
            <w:r>
              <w:rPr>
                <w:rFonts w:hint="eastAsia" w:ascii="仿宋" w:hAnsi="仿宋" w:eastAsia="仿宋" w:cs="仿宋"/>
                <w:b/>
                <w:bCs/>
                <w:color w:val="auto"/>
                <w:sz w:val="20"/>
                <w:szCs w:val="20"/>
                <w:lang w:val="en-US" w:eastAsia="zh-CN"/>
              </w:rPr>
              <w:t>视频演示或图片</w:t>
            </w:r>
          </w:p>
        </w:tc>
        <w:tc>
          <w:tcPr>
            <w:tcW w:w="429" w:type="pct"/>
            <w:tcBorders>
              <w:top w:val="single" w:color="auto" w:sz="4" w:space="0"/>
              <w:left w:val="single" w:color="auto" w:sz="4" w:space="0"/>
              <w:bottom w:val="single" w:color="auto" w:sz="4" w:space="0"/>
              <w:right w:val="single" w:color="auto" w:sz="4" w:space="0"/>
            </w:tcBorders>
            <w:vAlign w:val="center"/>
          </w:tcPr>
          <w:p w14:paraId="1B121B28">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备注</w:t>
            </w:r>
          </w:p>
        </w:tc>
      </w:tr>
      <w:tr w14:paraId="0F2C405A">
        <w:tblPrEx>
          <w:tblCellMar>
            <w:top w:w="0" w:type="dxa"/>
            <w:left w:w="108" w:type="dxa"/>
            <w:bottom w:w="0" w:type="dxa"/>
            <w:right w:w="108" w:type="dxa"/>
          </w:tblCellMar>
        </w:tblPrEx>
        <w:trPr>
          <w:trHeight w:val="794" w:hRule="atLeast"/>
        </w:trPr>
        <w:tc>
          <w:tcPr>
            <w:tcW w:w="341" w:type="pct"/>
            <w:tcBorders>
              <w:top w:val="nil"/>
              <w:left w:val="single" w:color="auto" w:sz="4" w:space="0"/>
              <w:bottom w:val="single" w:color="auto" w:sz="4" w:space="0"/>
              <w:right w:val="single" w:color="auto" w:sz="4" w:space="0"/>
            </w:tcBorders>
            <w:shd w:val="clear" w:color="000000" w:fill="FFFFFF"/>
            <w:vAlign w:val="center"/>
          </w:tcPr>
          <w:p w14:paraId="54950CC7">
            <w:pPr>
              <w:jc w:val="center"/>
              <w:rPr>
                <w:rFonts w:ascii="仿宋" w:hAnsi="仿宋" w:eastAsia="仿宋" w:cs="Tahoma"/>
                <w:color w:val="auto"/>
                <w:sz w:val="20"/>
                <w:szCs w:val="20"/>
              </w:rPr>
            </w:pPr>
            <w:r>
              <w:rPr>
                <w:rFonts w:hint="eastAsia" w:ascii="仿宋" w:hAnsi="仿宋" w:eastAsia="仿宋" w:cs="Tahoma"/>
                <w:color w:val="auto"/>
                <w:sz w:val="20"/>
                <w:szCs w:val="20"/>
              </w:rPr>
              <w:t>1</w:t>
            </w:r>
          </w:p>
        </w:tc>
        <w:tc>
          <w:tcPr>
            <w:tcW w:w="565" w:type="pct"/>
            <w:tcBorders>
              <w:top w:val="nil"/>
              <w:left w:val="nil"/>
              <w:bottom w:val="single" w:color="auto" w:sz="4" w:space="0"/>
              <w:right w:val="single" w:color="auto" w:sz="4" w:space="0"/>
            </w:tcBorders>
            <w:shd w:val="clear" w:color="auto" w:fill="auto"/>
            <w:vAlign w:val="center"/>
          </w:tcPr>
          <w:p w14:paraId="57CA6F1D">
            <w:pPr>
              <w:jc w:val="center"/>
              <w:rPr>
                <w:rFonts w:ascii="仿宋" w:hAnsi="仿宋" w:eastAsia="仿宋" w:cs="Tahoma"/>
                <w:color w:val="auto"/>
                <w:sz w:val="20"/>
                <w:szCs w:val="20"/>
              </w:rPr>
            </w:pPr>
          </w:p>
        </w:tc>
        <w:tc>
          <w:tcPr>
            <w:tcW w:w="738" w:type="pct"/>
            <w:tcBorders>
              <w:top w:val="nil"/>
              <w:left w:val="nil"/>
              <w:bottom w:val="single" w:color="auto" w:sz="4" w:space="0"/>
              <w:right w:val="single" w:color="auto" w:sz="4" w:space="0"/>
            </w:tcBorders>
            <w:shd w:val="clear" w:color="000000" w:fill="FFFFFF"/>
            <w:vAlign w:val="center"/>
          </w:tcPr>
          <w:p w14:paraId="5DFE71A7">
            <w:pPr>
              <w:rPr>
                <w:rFonts w:ascii="仿宋" w:hAnsi="仿宋" w:eastAsia="仿宋" w:cs="Tahoma"/>
                <w:color w:val="auto"/>
                <w:sz w:val="20"/>
                <w:szCs w:val="20"/>
              </w:rPr>
            </w:pPr>
          </w:p>
        </w:tc>
        <w:tc>
          <w:tcPr>
            <w:tcW w:w="686" w:type="pct"/>
            <w:tcBorders>
              <w:top w:val="nil"/>
              <w:left w:val="nil"/>
              <w:bottom w:val="single" w:color="auto" w:sz="4" w:space="0"/>
              <w:right w:val="single" w:color="auto" w:sz="4" w:space="0"/>
            </w:tcBorders>
            <w:shd w:val="clear" w:color="000000" w:fill="FFFFFF"/>
            <w:vAlign w:val="center"/>
          </w:tcPr>
          <w:p w14:paraId="6079F689">
            <w:pPr>
              <w:rPr>
                <w:rFonts w:ascii="仿宋" w:hAnsi="仿宋" w:eastAsia="仿宋" w:cs="Tahoma"/>
                <w:color w:val="auto"/>
                <w:sz w:val="20"/>
                <w:szCs w:val="20"/>
              </w:rPr>
            </w:pPr>
          </w:p>
        </w:tc>
        <w:tc>
          <w:tcPr>
            <w:tcW w:w="366" w:type="pct"/>
            <w:tcBorders>
              <w:top w:val="nil"/>
              <w:left w:val="nil"/>
              <w:bottom w:val="single" w:color="auto" w:sz="4" w:space="0"/>
              <w:right w:val="single" w:color="auto" w:sz="4" w:space="0"/>
            </w:tcBorders>
            <w:vAlign w:val="center"/>
          </w:tcPr>
          <w:p w14:paraId="74A25B3E">
            <w:pPr>
              <w:jc w:val="center"/>
              <w:rPr>
                <w:rFonts w:ascii="仿宋" w:hAnsi="仿宋" w:eastAsia="仿宋" w:cs="Tahoma"/>
                <w:color w:val="auto"/>
                <w:sz w:val="20"/>
                <w:szCs w:val="20"/>
              </w:rPr>
            </w:pPr>
          </w:p>
        </w:tc>
        <w:tc>
          <w:tcPr>
            <w:tcW w:w="311" w:type="pct"/>
            <w:tcBorders>
              <w:top w:val="nil"/>
              <w:left w:val="nil"/>
              <w:bottom w:val="single" w:color="auto" w:sz="4" w:space="0"/>
              <w:right w:val="single" w:color="auto" w:sz="4" w:space="0"/>
            </w:tcBorders>
            <w:vAlign w:val="center"/>
          </w:tcPr>
          <w:p w14:paraId="68E268ED">
            <w:pPr>
              <w:jc w:val="center"/>
              <w:rPr>
                <w:rFonts w:ascii="仿宋" w:hAnsi="仿宋" w:eastAsia="仿宋" w:cs="Tahoma"/>
                <w:color w:val="auto"/>
                <w:sz w:val="20"/>
                <w:szCs w:val="20"/>
              </w:rPr>
            </w:pPr>
          </w:p>
        </w:tc>
        <w:tc>
          <w:tcPr>
            <w:tcW w:w="422" w:type="pct"/>
            <w:tcBorders>
              <w:top w:val="nil"/>
              <w:left w:val="nil"/>
              <w:bottom w:val="single" w:color="auto" w:sz="4" w:space="0"/>
              <w:right w:val="single" w:color="auto" w:sz="4" w:space="0"/>
            </w:tcBorders>
            <w:vAlign w:val="center"/>
          </w:tcPr>
          <w:p w14:paraId="34F492A5">
            <w:pPr>
              <w:jc w:val="center"/>
              <w:rPr>
                <w:rFonts w:ascii="仿宋" w:hAnsi="仿宋" w:eastAsia="仿宋" w:cs="Tahoma"/>
                <w:color w:val="auto"/>
                <w:sz w:val="20"/>
                <w:szCs w:val="20"/>
              </w:rPr>
            </w:pPr>
          </w:p>
        </w:tc>
        <w:tc>
          <w:tcPr>
            <w:tcW w:w="444" w:type="pct"/>
            <w:tcBorders>
              <w:top w:val="nil"/>
              <w:left w:val="nil"/>
              <w:bottom w:val="single" w:color="auto" w:sz="4" w:space="0"/>
              <w:right w:val="single" w:color="auto" w:sz="4" w:space="0"/>
            </w:tcBorders>
            <w:vAlign w:val="center"/>
          </w:tcPr>
          <w:p w14:paraId="35853B7C">
            <w:pPr>
              <w:jc w:val="center"/>
              <w:rPr>
                <w:rFonts w:ascii="仿宋" w:hAnsi="仿宋" w:eastAsia="仿宋" w:cs="Tahoma"/>
                <w:color w:val="auto"/>
                <w:sz w:val="20"/>
                <w:szCs w:val="20"/>
              </w:rPr>
            </w:pPr>
          </w:p>
        </w:tc>
        <w:tc>
          <w:tcPr>
            <w:tcW w:w="693" w:type="pct"/>
            <w:tcBorders>
              <w:top w:val="single" w:color="auto" w:sz="4" w:space="0"/>
              <w:left w:val="nil"/>
              <w:bottom w:val="single" w:color="auto" w:sz="4" w:space="0"/>
              <w:right w:val="single" w:color="auto" w:sz="4" w:space="0"/>
            </w:tcBorders>
            <w:vAlign w:val="center"/>
          </w:tcPr>
          <w:p w14:paraId="422D7975">
            <w:pPr>
              <w:jc w:val="center"/>
              <w:rPr>
                <w:rFonts w:ascii="仿宋" w:hAnsi="仿宋" w:eastAsia="仿宋" w:cs="Tahoma"/>
                <w:color w:val="auto"/>
                <w:sz w:val="20"/>
                <w:szCs w:val="20"/>
              </w:rPr>
            </w:pPr>
            <w:r>
              <w:rPr>
                <w:rFonts w:hint="eastAsia" w:ascii="仿宋" w:hAnsi="仿宋" w:eastAsia="仿宋" w:cs="Tahoma"/>
                <w:color w:val="auto"/>
                <w:sz w:val="20"/>
                <w:szCs w:val="20"/>
              </w:rPr>
              <w:t>是/否</w:t>
            </w:r>
          </w:p>
        </w:tc>
        <w:tc>
          <w:tcPr>
            <w:tcW w:w="429" w:type="pct"/>
            <w:tcBorders>
              <w:top w:val="single" w:color="auto" w:sz="4" w:space="0"/>
              <w:left w:val="single" w:color="auto" w:sz="4" w:space="0"/>
              <w:bottom w:val="single" w:color="auto" w:sz="4" w:space="0"/>
              <w:right w:val="single" w:color="auto" w:sz="4" w:space="0"/>
            </w:tcBorders>
            <w:vAlign w:val="center"/>
          </w:tcPr>
          <w:p w14:paraId="245DCE25">
            <w:pPr>
              <w:jc w:val="center"/>
              <w:rPr>
                <w:rFonts w:ascii="仿宋" w:hAnsi="仿宋" w:eastAsia="仿宋" w:cs="Tahoma"/>
                <w:color w:val="auto"/>
                <w:sz w:val="20"/>
                <w:szCs w:val="20"/>
              </w:rPr>
            </w:pPr>
          </w:p>
        </w:tc>
      </w:tr>
      <w:tr w14:paraId="230F8983">
        <w:tblPrEx>
          <w:tblCellMar>
            <w:top w:w="0" w:type="dxa"/>
            <w:left w:w="108" w:type="dxa"/>
            <w:bottom w:w="0" w:type="dxa"/>
            <w:right w:w="108" w:type="dxa"/>
          </w:tblCellMar>
        </w:tblPrEx>
        <w:trPr>
          <w:trHeight w:val="794" w:hRule="atLeast"/>
        </w:trPr>
        <w:tc>
          <w:tcPr>
            <w:tcW w:w="341" w:type="pct"/>
            <w:tcBorders>
              <w:top w:val="nil"/>
              <w:left w:val="single" w:color="auto" w:sz="4" w:space="0"/>
              <w:bottom w:val="single" w:color="auto" w:sz="4" w:space="0"/>
              <w:right w:val="single" w:color="auto" w:sz="4" w:space="0"/>
            </w:tcBorders>
            <w:shd w:val="clear" w:color="000000" w:fill="FFFFFF"/>
            <w:vAlign w:val="center"/>
          </w:tcPr>
          <w:p w14:paraId="27D60C24">
            <w:pPr>
              <w:jc w:val="center"/>
              <w:rPr>
                <w:rFonts w:ascii="仿宋" w:hAnsi="仿宋" w:eastAsia="仿宋" w:cs="Tahoma"/>
                <w:color w:val="auto"/>
                <w:sz w:val="20"/>
                <w:szCs w:val="20"/>
              </w:rPr>
            </w:pPr>
            <w:r>
              <w:rPr>
                <w:rFonts w:hint="eastAsia" w:ascii="仿宋" w:hAnsi="仿宋" w:eastAsia="仿宋" w:cs="Tahoma"/>
                <w:color w:val="auto"/>
                <w:sz w:val="20"/>
                <w:szCs w:val="20"/>
              </w:rPr>
              <w:t>2</w:t>
            </w:r>
          </w:p>
        </w:tc>
        <w:tc>
          <w:tcPr>
            <w:tcW w:w="565" w:type="pct"/>
            <w:tcBorders>
              <w:top w:val="nil"/>
              <w:left w:val="nil"/>
              <w:bottom w:val="single" w:color="auto" w:sz="4" w:space="0"/>
              <w:right w:val="single" w:color="auto" w:sz="4" w:space="0"/>
            </w:tcBorders>
            <w:shd w:val="clear" w:color="auto" w:fill="auto"/>
            <w:vAlign w:val="center"/>
          </w:tcPr>
          <w:p w14:paraId="6F0D0488">
            <w:pPr>
              <w:jc w:val="center"/>
              <w:rPr>
                <w:rFonts w:ascii="仿宋" w:hAnsi="仿宋" w:eastAsia="仿宋" w:cs="Tahoma"/>
                <w:color w:val="auto"/>
                <w:sz w:val="20"/>
                <w:szCs w:val="20"/>
              </w:rPr>
            </w:pPr>
          </w:p>
        </w:tc>
        <w:tc>
          <w:tcPr>
            <w:tcW w:w="738" w:type="pct"/>
            <w:tcBorders>
              <w:top w:val="nil"/>
              <w:left w:val="nil"/>
              <w:bottom w:val="single" w:color="auto" w:sz="4" w:space="0"/>
              <w:right w:val="single" w:color="auto" w:sz="4" w:space="0"/>
            </w:tcBorders>
            <w:shd w:val="clear" w:color="000000" w:fill="FFFFFF"/>
            <w:vAlign w:val="center"/>
          </w:tcPr>
          <w:p w14:paraId="05ED8071">
            <w:pPr>
              <w:rPr>
                <w:rFonts w:ascii="仿宋" w:hAnsi="仿宋" w:eastAsia="仿宋" w:cs="Tahoma"/>
                <w:color w:val="auto"/>
                <w:sz w:val="20"/>
                <w:szCs w:val="20"/>
              </w:rPr>
            </w:pPr>
          </w:p>
        </w:tc>
        <w:tc>
          <w:tcPr>
            <w:tcW w:w="686" w:type="pct"/>
            <w:tcBorders>
              <w:top w:val="nil"/>
              <w:left w:val="nil"/>
              <w:bottom w:val="single" w:color="auto" w:sz="4" w:space="0"/>
              <w:right w:val="single" w:color="auto" w:sz="4" w:space="0"/>
            </w:tcBorders>
            <w:shd w:val="clear" w:color="000000" w:fill="FFFFFF"/>
            <w:vAlign w:val="center"/>
          </w:tcPr>
          <w:p w14:paraId="76B891C2">
            <w:pPr>
              <w:rPr>
                <w:rFonts w:ascii="仿宋" w:hAnsi="仿宋" w:eastAsia="仿宋" w:cs="Tahoma"/>
                <w:color w:val="auto"/>
                <w:sz w:val="20"/>
                <w:szCs w:val="20"/>
              </w:rPr>
            </w:pPr>
          </w:p>
        </w:tc>
        <w:tc>
          <w:tcPr>
            <w:tcW w:w="366" w:type="pct"/>
            <w:tcBorders>
              <w:top w:val="nil"/>
              <w:left w:val="nil"/>
              <w:bottom w:val="single" w:color="auto" w:sz="4" w:space="0"/>
              <w:right w:val="single" w:color="auto" w:sz="4" w:space="0"/>
            </w:tcBorders>
            <w:vAlign w:val="center"/>
          </w:tcPr>
          <w:p w14:paraId="46DDC73A">
            <w:pPr>
              <w:jc w:val="center"/>
              <w:rPr>
                <w:rFonts w:ascii="仿宋" w:hAnsi="仿宋" w:eastAsia="仿宋" w:cs="Tahoma"/>
                <w:color w:val="auto"/>
                <w:sz w:val="20"/>
                <w:szCs w:val="20"/>
              </w:rPr>
            </w:pPr>
          </w:p>
        </w:tc>
        <w:tc>
          <w:tcPr>
            <w:tcW w:w="311" w:type="pct"/>
            <w:tcBorders>
              <w:top w:val="nil"/>
              <w:left w:val="nil"/>
              <w:bottom w:val="single" w:color="auto" w:sz="4" w:space="0"/>
              <w:right w:val="single" w:color="auto" w:sz="4" w:space="0"/>
            </w:tcBorders>
            <w:vAlign w:val="center"/>
          </w:tcPr>
          <w:p w14:paraId="7F960153">
            <w:pPr>
              <w:jc w:val="center"/>
              <w:rPr>
                <w:rFonts w:ascii="仿宋" w:hAnsi="仿宋" w:eastAsia="仿宋" w:cs="Tahoma"/>
                <w:color w:val="auto"/>
                <w:sz w:val="20"/>
                <w:szCs w:val="20"/>
              </w:rPr>
            </w:pPr>
          </w:p>
        </w:tc>
        <w:tc>
          <w:tcPr>
            <w:tcW w:w="422" w:type="pct"/>
            <w:tcBorders>
              <w:top w:val="nil"/>
              <w:left w:val="nil"/>
              <w:bottom w:val="single" w:color="auto" w:sz="4" w:space="0"/>
              <w:right w:val="single" w:color="auto" w:sz="4" w:space="0"/>
            </w:tcBorders>
            <w:vAlign w:val="center"/>
          </w:tcPr>
          <w:p w14:paraId="050980B9">
            <w:pPr>
              <w:jc w:val="center"/>
              <w:rPr>
                <w:rFonts w:ascii="仿宋" w:hAnsi="仿宋" w:eastAsia="仿宋" w:cs="Tahoma"/>
                <w:color w:val="auto"/>
                <w:sz w:val="20"/>
                <w:szCs w:val="20"/>
              </w:rPr>
            </w:pPr>
          </w:p>
        </w:tc>
        <w:tc>
          <w:tcPr>
            <w:tcW w:w="444" w:type="pct"/>
            <w:tcBorders>
              <w:top w:val="nil"/>
              <w:left w:val="nil"/>
              <w:bottom w:val="single" w:color="auto" w:sz="4" w:space="0"/>
              <w:right w:val="single" w:color="auto" w:sz="4" w:space="0"/>
            </w:tcBorders>
            <w:vAlign w:val="center"/>
          </w:tcPr>
          <w:p w14:paraId="30F3C456">
            <w:pPr>
              <w:jc w:val="center"/>
              <w:rPr>
                <w:rFonts w:ascii="仿宋" w:hAnsi="仿宋" w:eastAsia="仿宋" w:cs="Tahoma"/>
                <w:color w:val="auto"/>
                <w:sz w:val="20"/>
                <w:szCs w:val="20"/>
              </w:rPr>
            </w:pPr>
          </w:p>
        </w:tc>
        <w:tc>
          <w:tcPr>
            <w:tcW w:w="693" w:type="pct"/>
            <w:tcBorders>
              <w:top w:val="single" w:color="auto" w:sz="4" w:space="0"/>
              <w:left w:val="nil"/>
              <w:bottom w:val="single" w:color="auto" w:sz="4" w:space="0"/>
              <w:right w:val="single" w:color="auto" w:sz="4" w:space="0"/>
            </w:tcBorders>
            <w:vAlign w:val="center"/>
          </w:tcPr>
          <w:p w14:paraId="7DAE6F7D">
            <w:pPr>
              <w:jc w:val="center"/>
              <w:rPr>
                <w:rFonts w:ascii="仿宋" w:hAnsi="仿宋" w:eastAsia="仿宋" w:cs="Tahoma"/>
                <w:color w:val="auto"/>
                <w:sz w:val="20"/>
                <w:szCs w:val="20"/>
              </w:rPr>
            </w:pPr>
            <w:r>
              <w:rPr>
                <w:rFonts w:hint="eastAsia" w:ascii="仿宋" w:hAnsi="仿宋" w:eastAsia="仿宋" w:cs="Tahoma"/>
                <w:color w:val="auto"/>
                <w:sz w:val="20"/>
                <w:szCs w:val="20"/>
              </w:rPr>
              <w:t>是/否</w:t>
            </w:r>
          </w:p>
        </w:tc>
        <w:tc>
          <w:tcPr>
            <w:tcW w:w="429" w:type="pct"/>
            <w:tcBorders>
              <w:top w:val="single" w:color="auto" w:sz="4" w:space="0"/>
              <w:left w:val="single" w:color="auto" w:sz="4" w:space="0"/>
              <w:bottom w:val="single" w:color="auto" w:sz="4" w:space="0"/>
              <w:right w:val="single" w:color="auto" w:sz="4" w:space="0"/>
            </w:tcBorders>
            <w:vAlign w:val="center"/>
          </w:tcPr>
          <w:p w14:paraId="16D784E8">
            <w:pPr>
              <w:jc w:val="center"/>
              <w:rPr>
                <w:rFonts w:ascii="仿宋" w:hAnsi="仿宋" w:eastAsia="仿宋" w:cs="Tahoma"/>
                <w:color w:val="auto"/>
                <w:sz w:val="20"/>
                <w:szCs w:val="20"/>
              </w:rPr>
            </w:pPr>
          </w:p>
        </w:tc>
      </w:tr>
      <w:tr w14:paraId="550D11D0">
        <w:tblPrEx>
          <w:tblCellMar>
            <w:top w:w="0" w:type="dxa"/>
            <w:left w:w="108" w:type="dxa"/>
            <w:bottom w:w="0" w:type="dxa"/>
            <w:right w:w="108" w:type="dxa"/>
          </w:tblCellMar>
        </w:tblPrEx>
        <w:trPr>
          <w:trHeight w:val="794" w:hRule="atLeast"/>
        </w:trPr>
        <w:tc>
          <w:tcPr>
            <w:tcW w:w="341" w:type="pct"/>
            <w:tcBorders>
              <w:top w:val="nil"/>
              <w:left w:val="single" w:color="auto" w:sz="4" w:space="0"/>
              <w:bottom w:val="single" w:color="auto" w:sz="4" w:space="0"/>
              <w:right w:val="single" w:color="auto" w:sz="4" w:space="0"/>
            </w:tcBorders>
            <w:shd w:val="clear" w:color="000000" w:fill="FFFFFF"/>
            <w:vAlign w:val="center"/>
          </w:tcPr>
          <w:p w14:paraId="23B7E271">
            <w:pPr>
              <w:jc w:val="center"/>
              <w:rPr>
                <w:rFonts w:ascii="仿宋" w:hAnsi="仿宋" w:eastAsia="仿宋" w:cs="Tahoma"/>
                <w:color w:val="auto"/>
                <w:sz w:val="20"/>
                <w:szCs w:val="20"/>
              </w:rPr>
            </w:pPr>
            <w:r>
              <w:rPr>
                <w:rFonts w:hint="eastAsia" w:ascii="仿宋" w:hAnsi="仿宋" w:eastAsia="仿宋" w:cs="Tahoma"/>
                <w:color w:val="auto"/>
                <w:sz w:val="20"/>
                <w:szCs w:val="20"/>
              </w:rPr>
              <w:t>3</w:t>
            </w:r>
          </w:p>
        </w:tc>
        <w:tc>
          <w:tcPr>
            <w:tcW w:w="565" w:type="pct"/>
            <w:tcBorders>
              <w:top w:val="nil"/>
              <w:left w:val="nil"/>
              <w:bottom w:val="single" w:color="auto" w:sz="4" w:space="0"/>
              <w:right w:val="single" w:color="auto" w:sz="4" w:space="0"/>
            </w:tcBorders>
            <w:shd w:val="clear" w:color="auto" w:fill="auto"/>
            <w:vAlign w:val="center"/>
          </w:tcPr>
          <w:p w14:paraId="2CCE2130">
            <w:pPr>
              <w:jc w:val="center"/>
              <w:rPr>
                <w:rFonts w:ascii="仿宋" w:hAnsi="仿宋" w:eastAsia="仿宋" w:cs="Tahoma"/>
                <w:color w:val="auto"/>
                <w:sz w:val="20"/>
                <w:szCs w:val="20"/>
              </w:rPr>
            </w:pPr>
          </w:p>
        </w:tc>
        <w:tc>
          <w:tcPr>
            <w:tcW w:w="738" w:type="pct"/>
            <w:tcBorders>
              <w:top w:val="nil"/>
              <w:left w:val="nil"/>
              <w:bottom w:val="single" w:color="auto" w:sz="4" w:space="0"/>
              <w:right w:val="single" w:color="auto" w:sz="4" w:space="0"/>
            </w:tcBorders>
            <w:shd w:val="clear" w:color="000000" w:fill="FFFFFF"/>
            <w:vAlign w:val="center"/>
          </w:tcPr>
          <w:p w14:paraId="186085F9">
            <w:pPr>
              <w:rPr>
                <w:rFonts w:ascii="仿宋" w:hAnsi="仿宋" w:eastAsia="仿宋" w:cs="Tahoma"/>
                <w:color w:val="auto"/>
                <w:sz w:val="20"/>
                <w:szCs w:val="20"/>
              </w:rPr>
            </w:pPr>
          </w:p>
        </w:tc>
        <w:tc>
          <w:tcPr>
            <w:tcW w:w="686" w:type="pct"/>
            <w:tcBorders>
              <w:top w:val="nil"/>
              <w:left w:val="nil"/>
              <w:bottom w:val="single" w:color="auto" w:sz="4" w:space="0"/>
              <w:right w:val="single" w:color="auto" w:sz="4" w:space="0"/>
            </w:tcBorders>
            <w:shd w:val="clear" w:color="000000" w:fill="FFFFFF"/>
            <w:vAlign w:val="center"/>
          </w:tcPr>
          <w:p w14:paraId="069A0C59">
            <w:pPr>
              <w:rPr>
                <w:rFonts w:ascii="仿宋" w:hAnsi="仿宋" w:eastAsia="仿宋" w:cs="Tahoma"/>
                <w:color w:val="auto"/>
                <w:sz w:val="20"/>
                <w:szCs w:val="20"/>
              </w:rPr>
            </w:pPr>
          </w:p>
        </w:tc>
        <w:tc>
          <w:tcPr>
            <w:tcW w:w="366" w:type="pct"/>
            <w:tcBorders>
              <w:top w:val="nil"/>
              <w:left w:val="nil"/>
              <w:bottom w:val="single" w:color="auto" w:sz="4" w:space="0"/>
              <w:right w:val="single" w:color="auto" w:sz="4" w:space="0"/>
            </w:tcBorders>
            <w:vAlign w:val="center"/>
          </w:tcPr>
          <w:p w14:paraId="5EFA62C4">
            <w:pPr>
              <w:jc w:val="center"/>
              <w:rPr>
                <w:rFonts w:ascii="仿宋" w:hAnsi="仿宋" w:eastAsia="仿宋" w:cs="Tahoma"/>
                <w:color w:val="auto"/>
                <w:sz w:val="20"/>
                <w:szCs w:val="20"/>
              </w:rPr>
            </w:pPr>
          </w:p>
        </w:tc>
        <w:tc>
          <w:tcPr>
            <w:tcW w:w="311" w:type="pct"/>
            <w:tcBorders>
              <w:top w:val="nil"/>
              <w:left w:val="nil"/>
              <w:bottom w:val="single" w:color="auto" w:sz="4" w:space="0"/>
              <w:right w:val="single" w:color="auto" w:sz="4" w:space="0"/>
            </w:tcBorders>
            <w:vAlign w:val="center"/>
          </w:tcPr>
          <w:p w14:paraId="522CE2AE">
            <w:pPr>
              <w:jc w:val="center"/>
              <w:rPr>
                <w:rFonts w:ascii="仿宋" w:hAnsi="仿宋" w:eastAsia="仿宋" w:cs="Tahoma"/>
                <w:color w:val="auto"/>
                <w:sz w:val="20"/>
                <w:szCs w:val="20"/>
              </w:rPr>
            </w:pPr>
          </w:p>
        </w:tc>
        <w:tc>
          <w:tcPr>
            <w:tcW w:w="422" w:type="pct"/>
            <w:tcBorders>
              <w:top w:val="nil"/>
              <w:left w:val="nil"/>
              <w:bottom w:val="single" w:color="auto" w:sz="4" w:space="0"/>
              <w:right w:val="single" w:color="auto" w:sz="4" w:space="0"/>
            </w:tcBorders>
            <w:vAlign w:val="center"/>
          </w:tcPr>
          <w:p w14:paraId="0917BF48">
            <w:pPr>
              <w:jc w:val="center"/>
              <w:rPr>
                <w:rFonts w:ascii="仿宋" w:hAnsi="仿宋" w:eastAsia="仿宋" w:cs="Tahoma"/>
                <w:color w:val="auto"/>
                <w:sz w:val="20"/>
                <w:szCs w:val="20"/>
              </w:rPr>
            </w:pPr>
          </w:p>
        </w:tc>
        <w:tc>
          <w:tcPr>
            <w:tcW w:w="444" w:type="pct"/>
            <w:tcBorders>
              <w:top w:val="nil"/>
              <w:left w:val="nil"/>
              <w:bottom w:val="single" w:color="auto" w:sz="4" w:space="0"/>
              <w:right w:val="single" w:color="auto" w:sz="4" w:space="0"/>
            </w:tcBorders>
            <w:vAlign w:val="center"/>
          </w:tcPr>
          <w:p w14:paraId="66C840A7">
            <w:pPr>
              <w:jc w:val="center"/>
              <w:rPr>
                <w:rFonts w:ascii="仿宋" w:hAnsi="仿宋" w:eastAsia="仿宋" w:cs="Tahoma"/>
                <w:color w:val="auto"/>
                <w:sz w:val="20"/>
                <w:szCs w:val="20"/>
              </w:rPr>
            </w:pPr>
          </w:p>
        </w:tc>
        <w:tc>
          <w:tcPr>
            <w:tcW w:w="693" w:type="pct"/>
            <w:tcBorders>
              <w:top w:val="single" w:color="auto" w:sz="4" w:space="0"/>
              <w:left w:val="nil"/>
              <w:bottom w:val="single" w:color="auto" w:sz="4" w:space="0"/>
              <w:right w:val="single" w:color="auto" w:sz="4" w:space="0"/>
            </w:tcBorders>
            <w:vAlign w:val="center"/>
          </w:tcPr>
          <w:p w14:paraId="5A00005F">
            <w:pPr>
              <w:jc w:val="center"/>
              <w:rPr>
                <w:rFonts w:ascii="仿宋" w:hAnsi="仿宋" w:eastAsia="仿宋" w:cs="Tahoma"/>
                <w:color w:val="auto"/>
                <w:sz w:val="20"/>
                <w:szCs w:val="20"/>
              </w:rPr>
            </w:pPr>
            <w:r>
              <w:rPr>
                <w:rFonts w:hint="eastAsia" w:ascii="仿宋" w:hAnsi="仿宋" w:eastAsia="仿宋" w:cs="Tahoma"/>
                <w:color w:val="auto"/>
                <w:sz w:val="20"/>
                <w:szCs w:val="20"/>
              </w:rPr>
              <w:t>是/否</w:t>
            </w:r>
          </w:p>
        </w:tc>
        <w:tc>
          <w:tcPr>
            <w:tcW w:w="429" w:type="pct"/>
            <w:tcBorders>
              <w:top w:val="single" w:color="auto" w:sz="4" w:space="0"/>
              <w:left w:val="single" w:color="auto" w:sz="4" w:space="0"/>
              <w:bottom w:val="single" w:color="auto" w:sz="4" w:space="0"/>
              <w:right w:val="single" w:color="auto" w:sz="4" w:space="0"/>
            </w:tcBorders>
            <w:vAlign w:val="center"/>
          </w:tcPr>
          <w:p w14:paraId="232CCE45">
            <w:pPr>
              <w:jc w:val="center"/>
              <w:rPr>
                <w:rFonts w:ascii="仿宋" w:hAnsi="仿宋" w:eastAsia="仿宋" w:cs="Tahoma"/>
                <w:color w:val="auto"/>
                <w:sz w:val="20"/>
                <w:szCs w:val="20"/>
              </w:rPr>
            </w:pPr>
          </w:p>
        </w:tc>
      </w:tr>
      <w:tr w14:paraId="34250075">
        <w:tblPrEx>
          <w:tblCellMar>
            <w:top w:w="0" w:type="dxa"/>
            <w:left w:w="108" w:type="dxa"/>
            <w:bottom w:w="0" w:type="dxa"/>
            <w:right w:w="108" w:type="dxa"/>
          </w:tblCellMar>
        </w:tblPrEx>
        <w:trPr>
          <w:trHeight w:val="794" w:hRule="atLeast"/>
        </w:trPr>
        <w:tc>
          <w:tcPr>
            <w:tcW w:w="341" w:type="pct"/>
            <w:tcBorders>
              <w:top w:val="nil"/>
              <w:left w:val="single" w:color="auto" w:sz="4" w:space="0"/>
              <w:bottom w:val="single" w:color="auto" w:sz="4" w:space="0"/>
              <w:right w:val="single" w:color="auto" w:sz="4" w:space="0"/>
            </w:tcBorders>
            <w:shd w:val="clear" w:color="000000" w:fill="FFFFFF"/>
            <w:vAlign w:val="center"/>
          </w:tcPr>
          <w:p w14:paraId="21DAFA80">
            <w:pPr>
              <w:jc w:val="center"/>
              <w:rPr>
                <w:rFonts w:ascii="仿宋" w:hAnsi="仿宋" w:eastAsia="仿宋" w:cs="Tahoma"/>
                <w:color w:val="auto"/>
                <w:sz w:val="20"/>
                <w:szCs w:val="20"/>
              </w:rPr>
            </w:pPr>
            <w:r>
              <w:rPr>
                <w:rFonts w:hint="eastAsia" w:ascii="仿宋" w:hAnsi="仿宋" w:eastAsia="仿宋" w:cs="Tahoma"/>
                <w:color w:val="auto"/>
                <w:sz w:val="20"/>
                <w:szCs w:val="20"/>
              </w:rPr>
              <w:t>4</w:t>
            </w:r>
          </w:p>
        </w:tc>
        <w:tc>
          <w:tcPr>
            <w:tcW w:w="565" w:type="pct"/>
            <w:tcBorders>
              <w:top w:val="nil"/>
              <w:left w:val="nil"/>
              <w:bottom w:val="single" w:color="auto" w:sz="4" w:space="0"/>
              <w:right w:val="single" w:color="auto" w:sz="4" w:space="0"/>
            </w:tcBorders>
            <w:shd w:val="clear" w:color="auto" w:fill="auto"/>
            <w:vAlign w:val="center"/>
          </w:tcPr>
          <w:p w14:paraId="1F6F07E1">
            <w:pPr>
              <w:jc w:val="center"/>
              <w:rPr>
                <w:rFonts w:ascii="仿宋" w:hAnsi="仿宋" w:eastAsia="仿宋" w:cs="Tahoma"/>
                <w:color w:val="auto"/>
                <w:sz w:val="20"/>
                <w:szCs w:val="20"/>
              </w:rPr>
            </w:pPr>
          </w:p>
        </w:tc>
        <w:tc>
          <w:tcPr>
            <w:tcW w:w="738" w:type="pct"/>
            <w:tcBorders>
              <w:top w:val="nil"/>
              <w:left w:val="nil"/>
              <w:bottom w:val="single" w:color="auto" w:sz="4" w:space="0"/>
              <w:right w:val="single" w:color="auto" w:sz="4" w:space="0"/>
            </w:tcBorders>
            <w:shd w:val="clear" w:color="000000" w:fill="FFFFFF"/>
            <w:vAlign w:val="center"/>
          </w:tcPr>
          <w:p w14:paraId="02B4FEEE">
            <w:pPr>
              <w:rPr>
                <w:rFonts w:ascii="仿宋" w:hAnsi="仿宋" w:eastAsia="仿宋" w:cs="Tahoma"/>
                <w:color w:val="auto"/>
                <w:sz w:val="20"/>
                <w:szCs w:val="20"/>
              </w:rPr>
            </w:pPr>
          </w:p>
        </w:tc>
        <w:tc>
          <w:tcPr>
            <w:tcW w:w="686" w:type="pct"/>
            <w:tcBorders>
              <w:top w:val="nil"/>
              <w:left w:val="nil"/>
              <w:bottom w:val="single" w:color="auto" w:sz="4" w:space="0"/>
              <w:right w:val="single" w:color="auto" w:sz="4" w:space="0"/>
            </w:tcBorders>
            <w:shd w:val="clear" w:color="000000" w:fill="FFFFFF"/>
            <w:vAlign w:val="center"/>
          </w:tcPr>
          <w:p w14:paraId="4F83BB44">
            <w:pPr>
              <w:rPr>
                <w:rFonts w:ascii="仿宋" w:hAnsi="仿宋" w:eastAsia="仿宋" w:cs="Tahoma"/>
                <w:color w:val="auto"/>
                <w:sz w:val="20"/>
                <w:szCs w:val="20"/>
              </w:rPr>
            </w:pPr>
          </w:p>
        </w:tc>
        <w:tc>
          <w:tcPr>
            <w:tcW w:w="366" w:type="pct"/>
            <w:tcBorders>
              <w:top w:val="nil"/>
              <w:left w:val="nil"/>
              <w:bottom w:val="single" w:color="auto" w:sz="4" w:space="0"/>
              <w:right w:val="single" w:color="auto" w:sz="4" w:space="0"/>
            </w:tcBorders>
            <w:vAlign w:val="center"/>
          </w:tcPr>
          <w:p w14:paraId="4BBF092B">
            <w:pPr>
              <w:jc w:val="center"/>
              <w:rPr>
                <w:rFonts w:ascii="仿宋" w:hAnsi="仿宋" w:eastAsia="仿宋" w:cs="Tahoma"/>
                <w:color w:val="auto"/>
                <w:sz w:val="20"/>
                <w:szCs w:val="20"/>
              </w:rPr>
            </w:pPr>
          </w:p>
        </w:tc>
        <w:tc>
          <w:tcPr>
            <w:tcW w:w="311" w:type="pct"/>
            <w:tcBorders>
              <w:top w:val="nil"/>
              <w:left w:val="nil"/>
              <w:bottom w:val="single" w:color="auto" w:sz="4" w:space="0"/>
              <w:right w:val="single" w:color="auto" w:sz="4" w:space="0"/>
            </w:tcBorders>
            <w:vAlign w:val="center"/>
          </w:tcPr>
          <w:p w14:paraId="478EF6E9">
            <w:pPr>
              <w:jc w:val="center"/>
              <w:rPr>
                <w:rFonts w:ascii="仿宋" w:hAnsi="仿宋" w:eastAsia="仿宋" w:cs="Tahoma"/>
                <w:color w:val="auto"/>
                <w:sz w:val="20"/>
                <w:szCs w:val="20"/>
              </w:rPr>
            </w:pPr>
          </w:p>
        </w:tc>
        <w:tc>
          <w:tcPr>
            <w:tcW w:w="422" w:type="pct"/>
            <w:tcBorders>
              <w:top w:val="nil"/>
              <w:left w:val="nil"/>
              <w:bottom w:val="single" w:color="auto" w:sz="4" w:space="0"/>
              <w:right w:val="single" w:color="auto" w:sz="4" w:space="0"/>
            </w:tcBorders>
            <w:vAlign w:val="center"/>
          </w:tcPr>
          <w:p w14:paraId="64BF75DB">
            <w:pPr>
              <w:jc w:val="center"/>
              <w:rPr>
                <w:rFonts w:ascii="仿宋" w:hAnsi="仿宋" w:eastAsia="仿宋" w:cs="Tahoma"/>
                <w:color w:val="auto"/>
                <w:sz w:val="20"/>
                <w:szCs w:val="20"/>
              </w:rPr>
            </w:pPr>
          </w:p>
        </w:tc>
        <w:tc>
          <w:tcPr>
            <w:tcW w:w="444" w:type="pct"/>
            <w:tcBorders>
              <w:top w:val="nil"/>
              <w:left w:val="nil"/>
              <w:bottom w:val="single" w:color="auto" w:sz="4" w:space="0"/>
              <w:right w:val="single" w:color="auto" w:sz="4" w:space="0"/>
            </w:tcBorders>
            <w:vAlign w:val="center"/>
          </w:tcPr>
          <w:p w14:paraId="645005A6">
            <w:pPr>
              <w:jc w:val="center"/>
              <w:rPr>
                <w:rFonts w:ascii="仿宋" w:hAnsi="仿宋" w:eastAsia="仿宋" w:cs="Tahoma"/>
                <w:color w:val="auto"/>
                <w:sz w:val="20"/>
                <w:szCs w:val="20"/>
              </w:rPr>
            </w:pPr>
          </w:p>
        </w:tc>
        <w:tc>
          <w:tcPr>
            <w:tcW w:w="693" w:type="pct"/>
            <w:tcBorders>
              <w:top w:val="single" w:color="auto" w:sz="4" w:space="0"/>
              <w:left w:val="nil"/>
              <w:bottom w:val="single" w:color="auto" w:sz="4" w:space="0"/>
              <w:right w:val="single" w:color="auto" w:sz="4" w:space="0"/>
            </w:tcBorders>
            <w:vAlign w:val="center"/>
          </w:tcPr>
          <w:p w14:paraId="6B8C4B8B">
            <w:pPr>
              <w:jc w:val="center"/>
              <w:rPr>
                <w:rFonts w:ascii="仿宋" w:hAnsi="仿宋" w:eastAsia="仿宋" w:cs="Tahoma"/>
                <w:color w:val="auto"/>
                <w:sz w:val="20"/>
                <w:szCs w:val="20"/>
              </w:rPr>
            </w:pPr>
            <w:r>
              <w:rPr>
                <w:rFonts w:hint="eastAsia" w:ascii="仿宋" w:hAnsi="仿宋" w:eastAsia="仿宋" w:cs="Tahoma"/>
                <w:color w:val="auto"/>
                <w:sz w:val="20"/>
                <w:szCs w:val="20"/>
              </w:rPr>
              <w:t>是/否</w:t>
            </w:r>
          </w:p>
        </w:tc>
        <w:tc>
          <w:tcPr>
            <w:tcW w:w="429" w:type="pct"/>
            <w:tcBorders>
              <w:top w:val="single" w:color="auto" w:sz="4" w:space="0"/>
              <w:left w:val="single" w:color="auto" w:sz="4" w:space="0"/>
              <w:bottom w:val="single" w:color="auto" w:sz="4" w:space="0"/>
              <w:right w:val="single" w:color="auto" w:sz="4" w:space="0"/>
            </w:tcBorders>
            <w:vAlign w:val="center"/>
          </w:tcPr>
          <w:p w14:paraId="64C1FF35">
            <w:pPr>
              <w:jc w:val="center"/>
              <w:rPr>
                <w:rFonts w:ascii="仿宋" w:hAnsi="仿宋" w:eastAsia="仿宋" w:cs="Tahoma"/>
                <w:color w:val="auto"/>
                <w:sz w:val="20"/>
                <w:szCs w:val="20"/>
              </w:rPr>
            </w:pPr>
          </w:p>
        </w:tc>
      </w:tr>
      <w:tr w14:paraId="1FD4B11A">
        <w:tblPrEx>
          <w:tblCellMar>
            <w:top w:w="0" w:type="dxa"/>
            <w:left w:w="108" w:type="dxa"/>
            <w:bottom w:w="0" w:type="dxa"/>
            <w:right w:w="108" w:type="dxa"/>
          </w:tblCellMar>
        </w:tblPrEx>
        <w:trPr>
          <w:trHeight w:val="794" w:hRule="atLeast"/>
        </w:trPr>
        <w:tc>
          <w:tcPr>
            <w:tcW w:w="341" w:type="pct"/>
            <w:tcBorders>
              <w:top w:val="nil"/>
              <w:left w:val="single" w:color="auto" w:sz="4" w:space="0"/>
              <w:bottom w:val="single" w:color="auto" w:sz="4" w:space="0"/>
              <w:right w:val="single" w:color="auto" w:sz="4" w:space="0"/>
            </w:tcBorders>
            <w:shd w:val="clear" w:color="000000" w:fill="FFFFFF"/>
            <w:vAlign w:val="center"/>
          </w:tcPr>
          <w:p w14:paraId="68BE704A">
            <w:pPr>
              <w:jc w:val="center"/>
              <w:rPr>
                <w:rFonts w:ascii="仿宋" w:hAnsi="仿宋" w:eastAsia="仿宋" w:cs="Tahoma"/>
                <w:color w:val="auto"/>
                <w:sz w:val="20"/>
                <w:szCs w:val="20"/>
              </w:rPr>
            </w:pPr>
            <w:r>
              <w:rPr>
                <w:rFonts w:hint="eastAsia" w:ascii="仿宋" w:hAnsi="仿宋" w:eastAsia="仿宋" w:cs="Tahoma"/>
                <w:color w:val="auto"/>
                <w:sz w:val="20"/>
                <w:szCs w:val="20"/>
              </w:rPr>
              <w:t>5</w:t>
            </w:r>
          </w:p>
        </w:tc>
        <w:tc>
          <w:tcPr>
            <w:tcW w:w="565" w:type="pct"/>
            <w:tcBorders>
              <w:top w:val="nil"/>
              <w:left w:val="nil"/>
              <w:bottom w:val="single" w:color="auto" w:sz="4" w:space="0"/>
              <w:right w:val="single" w:color="auto" w:sz="4" w:space="0"/>
            </w:tcBorders>
            <w:shd w:val="clear" w:color="auto" w:fill="auto"/>
            <w:vAlign w:val="center"/>
          </w:tcPr>
          <w:p w14:paraId="43CBA093">
            <w:pPr>
              <w:jc w:val="center"/>
              <w:rPr>
                <w:rFonts w:ascii="仿宋" w:hAnsi="仿宋" w:eastAsia="仿宋" w:cs="Tahoma"/>
                <w:color w:val="auto"/>
                <w:sz w:val="20"/>
                <w:szCs w:val="20"/>
              </w:rPr>
            </w:pPr>
          </w:p>
        </w:tc>
        <w:tc>
          <w:tcPr>
            <w:tcW w:w="738" w:type="pct"/>
            <w:tcBorders>
              <w:top w:val="nil"/>
              <w:left w:val="nil"/>
              <w:bottom w:val="single" w:color="auto" w:sz="4" w:space="0"/>
              <w:right w:val="single" w:color="auto" w:sz="4" w:space="0"/>
            </w:tcBorders>
            <w:shd w:val="clear" w:color="000000" w:fill="FFFFFF"/>
            <w:vAlign w:val="center"/>
          </w:tcPr>
          <w:p w14:paraId="6286176D">
            <w:pPr>
              <w:rPr>
                <w:rFonts w:ascii="仿宋" w:hAnsi="仿宋" w:eastAsia="仿宋" w:cs="Tahoma"/>
                <w:color w:val="auto"/>
                <w:sz w:val="20"/>
                <w:szCs w:val="20"/>
              </w:rPr>
            </w:pPr>
          </w:p>
        </w:tc>
        <w:tc>
          <w:tcPr>
            <w:tcW w:w="686" w:type="pct"/>
            <w:tcBorders>
              <w:top w:val="nil"/>
              <w:left w:val="nil"/>
              <w:bottom w:val="single" w:color="auto" w:sz="4" w:space="0"/>
              <w:right w:val="single" w:color="auto" w:sz="4" w:space="0"/>
            </w:tcBorders>
            <w:shd w:val="clear" w:color="000000" w:fill="FFFFFF"/>
            <w:vAlign w:val="center"/>
          </w:tcPr>
          <w:p w14:paraId="182036C0">
            <w:pPr>
              <w:rPr>
                <w:rFonts w:ascii="仿宋" w:hAnsi="仿宋" w:eastAsia="仿宋" w:cs="Tahoma"/>
                <w:color w:val="auto"/>
                <w:sz w:val="20"/>
                <w:szCs w:val="20"/>
              </w:rPr>
            </w:pPr>
          </w:p>
        </w:tc>
        <w:tc>
          <w:tcPr>
            <w:tcW w:w="366" w:type="pct"/>
            <w:tcBorders>
              <w:top w:val="nil"/>
              <w:left w:val="nil"/>
              <w:bottom w:val="single" w:color="auto" w:sz="4" w:space="0"/>
              <w:right w:val="single" w:color="auto" w:sz="4" w:space="0"/>
            </w:tcBorders>
            <w:vAlign w:val="center"/>
          </w:tcPr>
          <w:p w14:paraId="313A0BA7">
            <w:pPr>
              <w:jc w:val="center"/>
              <w:rPr>
                <w:rFonts w:ascii="仿宋" w:hAnsi="仿宋" w:eastAsia="仿宋" w:cs="Tahoma"/>
                <w:color w:val="auto"/>
                <w:sz w:val="20"/>
                <w:szCs w:val="20"/>
              </w:rPr>
            </w:pPr>
          </w:p>
        </w:tc>
        <w:tc>
          <w:tcPr>
            <w:tcW w:w="311" w:type="pct"/>
            <w:tcBorders>
              <w:top w:val="nil"/>
              <w:left w:val="nil"/>
              <w:bottom w:val="single" w:color="auto" w:sz="4" w:space="0"/>
              <w:right w:val="single" w:color="auto" w:sz="4" w:space="0"/>
            </w:tcBorders>
            <w:vAlign w:val="center"/>
          </w:tcPr>
          <w:p w14:paraId="1A5A773E">
            <w:pPr>
              <w:jc w:val="center"/>
              <w:rPr>
                <w:rFonts w:ascii="仿宋" w:hAnsi="仿宋" w:eastAsia="仿宋" w:cs="Tahoma"/>
                <w:color w:val="auto"/>
                <w:sz w:val="20"/>
                <w:szCs w:val="20"/>
              </w:rPr>
            </w:pPr>
          </w:p>
        </w:tc>
        <w:tc>
          <w:tcPr>
            <w:tcW w:w="422" w:type="pct"/>
            <w:tcBorders>
              <w:top w:val="nil"/>
              <w:left w:val="nil"/>
              <w:bottom w:val="single" w:color="auto" w:sz="4" w:space="0"/>
              <w:right w:val="single" w:color="auto" w:sz="4" w:space="0"/>
            </w:tcBorders>
            <w:vAlign w:val="center"/>
          </w:tcPr>
          <w:p w14:paraId="192610DE">
            <w:pPr>
              <w:jc w:val="center"/>
              <w:rPr>
                <w:rFonts w:ascii="仿宋" w:hAnsi="仿宋" w:eastAsia="仿宋" w:cs="Tahoma"/>
                <w:color w:val="auto"/>
                <w:sz w:val="20"/>
                <w:szCs w:val="20"/>
              </w:rPr>
            </w:pPr>
          </w:p>
        </w:tc>
        <w:tc>
          <w:tcPr>
            <w:tcW w:w="444" w:type="pct"/>
            <w:tcBorders>
              <w:top w:val="nil"/>
              <w:left w:val="nil"/>
              <w:bottom w:val="single" w:color="auto" w:sz="4" w:space="0"/>
              <w:right w:val="single" w:color="auto" w:sz="4" w:space="0"/>
            </w:tcBorders>
            <w:vAlign w:val="center"/>
          </w:tcPr>
          <w:p w14:paraId="350C64AA">
            <w:pPr>
              <w:jc w:val="center"/>
              <w:rPr>
                <w:rFonts w:ascii="仿宋" w:hAnsi="仿宋" w:eastAsia="仿宋" w:cs="Tahoma"/>
                <w:color w:val="auto"/>
                <w:sz w:val="20"/>
                <w:szCs w:val="20"/>
              </w:rPr>
            </w:pPr>
          </w:p>
        </w:tc>
        <w:tc>
          <w:tcPr>
            <w:tcW w:w="693" w:type="pct"/>
            <w:tcBorders>
              <w:top w:val="single" w:color="auto" w:sz="4" w:space="0"/>
              <w:left w:val="nil"/>
              <w:bottom w:val="single" w:color="auto" w:sz="4" w:space="0"/>
              <w:right w:val="single" w:color="auto" w:sz="4" w:space="0"/>
            </w:tcBorders>
            <w:vAlign w:val="center"/>
          </w:tcPr>
          <w:p w14:paraId="79A81ADA">
            <w:pPr>
              <w:jc w:val="center"/>
              <w:rPr>
                <w:rFonts w:ascii="仿宋" w:hAnsi="仿宋" w:eastAsia="仿宋" w:cs="Tahoma"/>
                <w:color w:val="auto"/>
                <w:sz w:val="20"/>
                <w:szCs w:val="20"/>
              </w:rPr>
            </w:pPr>
            <w:r>
              <w:rPr>
                <w:rFonts w:hint="eastAsia" w:ascii="仿宋" w:hAnsi="仿宋" w:eastAsia="仿宋" w:cs="Tahoma"/>
                <w:color w:val="auto"/>
                <w:sz w:val="20"/>
                <w:szCs w:val="20"/>
              </w:rPr>
              <w:t>是/否</w:t>
            </w:r>
          </w:p>
        </w:tc>
        <w:tc>
          <w:tcPr>
            <w:tcW w:w="429" w:type="pct"/>
            <w:tcBorders>
              <w:top w:val="single" w:color="auto" w:sz="4" w:space="0"/>
              <w:left w:val="single" w:color="auto" w:sz="4" w:space="0"/>
              <w:bottom w:val="single" w:color="auto" w:sz="4" w:space="0"/>
              <w:right w:val="single" w:color="auto" w:sz="4" w:space="0"/>
            </w:tcBorders>
            <w:vAlign w:val="center"/>
          </w:tcPr>
          <w:p w14:paraId="602F9EF8">
            <w:pPr>
              <w:jc w:val="center"/>
              <w:rPr>
                <w:rFonts w:ascii="仿宋" w:hAnsi="仿宋" w:eastAsia="仿宋" w:cs="Tahoma"/>
                <w:color w:val="auto"/>
                <w:sz w:val="20"/>
                <w:szCs w:val="20"/>
              </w:rPr>
            </w:pPr>
          </w:p>
        </w:tc>
      </w:tr>
      <w:tr w14:paraId="131AF7D0">
        <w:tblPrEx>
          <w:tblCellMar>
            <w:top w:w="0" w:type="dxa"/>
            <w:left w:w="108" w:type="dxa"/>
            <w:bottom w:w="0" w:type="dxa"/>
            <w:right w:w="108" w:type="dxa"/>
          </w:tblCellMar>
        </w:tblPrEx>
        <w:trPr>
          <w:trHeight w:val="794" w:hRule="atLeast"/>
        </w:trPr>
        <w:tc>
          <w:tcPr>
            <w:tcW w:w="341" w:type="pct"/>
            <w:tcBorders>
              <w:top w:val="nil"/>
              <w:left w:val="single" w:color="auto" w:sz="4" w:space="0"/>
              <w:bottom w:val="single" w:color="auto" w:sz="4" w:space="0"/>
              <w:right w:val="single" w:color="auto" w:sz="4" w:space="0"/>
            </w:tcBorders>
            <w:shd w:val="clear" w:color="000000" w:fill="FFFFFF"/>
            <w:vAlign w:val="center"/>
          </w:tcPr>
          <w:p w14:paraId="67214E52">
            <w:pPr>
              <w:jc w:val="center"/>
              <w:rPr>
                <w:rFonts w:ascii="仿宋" w:hAnsi="仿宋" w:eastAsia="仿宋" w:cs="Tahoma"/>
                <w:color w:val="auto"/>
                <w:sz w:val="20"/>
                <w:szCs w:val="20"/>
              </w:rPr>
            </w:pPr>
            <w:r>
              <w:rPr>
                <w:rFonts w:hint="eastAsia" w:ascii="仿宋" w:hAnsi="仿宋" w:eastAsia="仿宋" w:cs="Tahoma"/>
                <w:color w:val="auto"/>
                <w:sz w:val="20"/>
                <w:szCs w:val="20"/>
              </w:rPr>
              <w:t>6</w:t>
            </w:r>
          </w:p>
        </w:tc>
        <w:tc>
          <w:tcPr>
            <w:tcW w:w="565" w:type="pct"/>
            <w:tcBorders>
              <w:top w:val="nil"/>
              <w:left w:val="nil"/>
              <w:bottom w:val="single" w:color="auto" w:sz="4" w:space="0"/>
              <w:right w:val="single" w:color="auto" w:sz="4" w:space="0"/>
            </w:tcBorders>
            <w:shd w:val="clear" w:color="auto" w:fill="auto"/>
            <w:vAlign w:val="center"/>
          </w:tcPr>
          <w:p w14:paraId="118C0790">
            <w:pPr>
              <w:jc w:val="center"/>
              <w:rPr>
                <w:rFonts w:ascii="仿宋" w:hAnsi="仿宋" w:eastAsia="仿宋" w:cs="Tahoma"/>
                <w:color w:val="auto"/>
                <w:sz w:val="20"/>
                <w:szCs w:val="20"/>
              </w:rPr>
            </w:pPr>
          </w:p>
        </w:tc>
        <w:tc>
          <w:tcPr>
            <w:tcW w:w="738" w:type="pct"/>
            <w:tcBorders>
              <w:top w:val="nil"/>
              <w:left w:val="nil"/>
              <w:bottom w:val="single" w:color="auto" w:sz="4" w:space="0"/>
              <w:right w:val="single" w:color="auto" w:sz="4" w:space="0"/>
            </w:tcBorders>
            <w:shd w:val="clear" w:color="000000" w:fill="FFFFFF"/>
            <w:vAlign w:val="center"/>
          </w:tcPr>
          <w:p w14:paraId="541CB041">
            <w:pPr>
              <w:rPr>
                <w:rFonts w:ascii="仿宋" w:hAnsi="仿宋" w:eastAsia="仿宋" w:cs="Tahoma"/>
                <w:color w:val="auto"/>
                <w:sz w:val="20"/>
                <w:szCs w:val="20"/>
              </w:rPr>
            </w:pPr>
          </w:p>
        </w:tc>
        <w:tc>
          <w:tcPr>
            <w:tcW w:w="686" w:type="pct"/>
            <w:tcBorders>
              <w:top w:val="nil"/>
              <w:left w:val="nil"/>
              <w:bottom w:val="single" w:color="auto" w:sz="4" w:space="0"/>
              <w:right w:val="single" w:color="auto" w:sz="4" w:space="0"/>
            </w:tcBorders>
            <w:shd w:val="clear" w:color="000000" w:fill="FFFFFF"/>
            <w:vAlign w:val="center"/>
          </w:tcPr>
          <w:p w14:paraId="4204C8BB">
            <w:pPr>
              <w:rPr>
                <w:rFonts w:ascii="仿宋" w:hAnsi="仿宋" w:eastAsia="仿宋" w:cs="Tahoma"/>
                <w:color w:val="auto"/>
                <w:sz w:val="20"/>
                <w:szCs w:val="20"/>
              </w:rPr>
            </w:pPr>
          </w:p>
        </w:tc>
        <w:tc>
          <w:tcPr>
            <w:tcW w:w="366" w:type="pct"/>
            <w:tcBorders>
              <w:top w:val="nil"/>
              <w:left w:val="nil"/>
              <w:bottom w:val="single" w:color="auto" w:sz="4" w:space="0"/>
              <w:right w:val="single" w:color="auto" w:sz="4" w:space="0"/>
            </w:tcBorders>
            <w:vAlign w:val="center"/>
          </w:tcPr>
          <w:p w14:paraId="2EB1C838">
            <w:pPr>
              <w:jc w:val="center"/>
              <w:rPr>
                <w:rFonts w:ascii="仿宋" w:hAnsi="仿宋" w:eastAsia="仿宋" w:cs="Tahoma"/>
                <w:color w:val="auto"/>
                <w:sz w:val="20"/>
                <w:szCs w:val="20"/>
              </w:rPr>
            </w:pPr>
          </w:p>
        </w:tc>
        <w:tc>
          <w:tcPr>
            <w:tcW w:w="311" w:type="pct"/>
            <w:tcBorders>
              <w:top w:val="nil"/>
              <w:left w:val="nil"/>
              <w:bottom w:val="single" w:color="auto" w:sz="4" w:space="0"/>
              <w:right w:val="single" w:color="auto" w:sz="4" w:space="0"/>
            </w:tcBorders>
            <w:vAlign w:val="center"/>
          </w:tcPr>
          <w:p w14:paraId="7AA41A44">
            <w:pPr>
              <w:jc w:val="center"/>
              <w:rPr>
                <w:rFonts w:ascii="仿宋" w:hAnsi="仿宋" w:eastAsia="仿宋" w:cs="Tahoma"/>
                <w:color w:val="auto"/>
                <w:sz w:val="20"/>
                <w:szCs w:val="20"/>
              </w:rPr>
            </w:pPr>
          </w:p>
        </w:tc>
        <w:tc>
          <w:tcPr>
            <w:tcW w:w="422" w:type="pct"/>
            <w:tcBorders>
              <w:top w:val="nil"/>
              <w:left w:val="nil"/>
              <w:bottom w:val="single" w:color="auto" w:sz="4" w:space="0"/>
              <w:right w:val="single" w:color="auto" w:sz="4" w:space="0"/>
            </w:tcBorders>
            <w:vAlign w:val="center"/>
          </w:tcPr>
          <w:p w14:paraId="7A26F6A7">
            <w:pPr>
              <w:jc w:val="center"/>
              <w:rPr>
                <w:rFonts w:ascii="仿宋" w:hAnsi="仿宋" w:eastAsia="仿宋" w:cs="Tahoma"/>
                <w:color w:val="auto"/>
                <w:sz w:val="20"/>
                <w:szCs w:val="20"/>
              </w:rPr>
            </w:pPr>
          </w:p>
        </w:tc>
        <w:tc>
          <w:tcPr>
            <w:tcW w:w="444" w:type="pct"/>
            <w:tcBorders>
              <w:top w:val="nil"/>
              <w:left w:val="nil"/>
              <w:bottom w:val="single" w:color="auto" w:sz="4" w:space="0"/>
              <w:right w:val="single" w:color="auto" w:sz="4" w:space="0"/>
            </w:tcBorders>
            <w:vAlign w:val="center"/>
          </w:tcPr>
          <w:p w14:paraId="164CE70B">
            <w:pPr>
              <w:jc w:val="center"/>
              <w:rPr>
                <w:rFonts w:ascii="仿宋" w:hAnsi="仿宋" w:eastAsia="仿宋" w:cs="Tahoma"/>
                <w:color w:val="auto"/>
                <w:sz w:val="20"/>
                <w:szCs w:val="20"/>
              </w:rPr>
            </w:pPr>
          </w:p>
        </w:tc>
        <w:tc>
          <w:tcPr>
            <w:tcW w:w="693" w:type="pct"/>
            <w:tcBorders>
              <w:top w:val="single" w:color="auto" w:sz="4" w:space="0"/>
              <w:left w:val="nil"/>
              <w:bottom w:val="single" w:color="auto" w:sz="4" w:space="0"/>
              <w:right w:val="single" w:color="auto" w:sz="4" w:space="0"/>
            </w:tcBorders>
            <w:vAlign w:val="center"/>
          </w:tcPr>
          <w:p w14:paraId="0DBF2763">
            <w:pPr>
              <w:jc w:val="center"/>
              <w:rPr>
                <w:rFonts w:ascii="仿宋" w:hAnsi="仿宋" w:eastAsia="仿宋" w:cs="Tahoma"/>
                <w:color w:val="auto"/>
                <w:sz w:val="20"/>
                <w:szCs w:val="20"/>
              </w:rPr>
            </w:pPr>
            <w:r>
              <w:rPr>
                <w:rFonts w:hint="eastAsia" w:ascii="仿宋" w:hAnsi="仿宋" w:eastAsia="仿宋" w:cs="Tahoma"/>
                <w:color w:val="auto"/>
                <w:sz w:val="20"/>
                <w:szCs w:val="20"/>
              </w:rPr>
              <w:t>是/否</w:t>
            </w:r>
          </w:p>
        </w:tc>
        <w:tc>
          <w:tcPr>
            <w:tcW w:w="429" w:type="pct"/>
            <w:tcBorders>
              <w:top w:val="single" w:color="auto" w:sz="4" w:space="0"/>
              <w:left w:val="single" w:color="auto" w:sz="4" w:space="0"/>
              <w:bottom w:val="single" w:color="auto" w:sz="4" w:space="0"/>
              <w:right w:val="single" w:color="auto" w:sz="4" w:space="0"/>
            </w:tcBorders>
            <w:vAlign w:val="center"/>
          </w:tcPr>
          <w:p w14:paraId="64C0F178">
            <w:pPr>
              <w:jc w:val="center"/>
              <w:rPr>
                <w:rFonts w:ascii="仿宋" w:hAnsi="仿宋" w:eastAsia="仿宋" w:cs="Tahoma"/>
                <w:color w:val="auto"/>
                <w:sz w:val="20"/>
                <w:szCs w:val="20"/>
              </w:rPr>
            </w:pPr>
          </w:p>
        </w:tc>
      </w:tr>
      <w:tr w14:paraId="40789A49">
        <w:tblPrEx>
          <w:tblCellMar>
            <w:top w:w="0" w:type="dxa"/>
            <w:left w:w="108" w:type="dxa"/>
            <w:bottom w:w="0" w:type="dxa"/>
            <w:right w:w="108" w:type="dxa"/>
          </w:tblCellMar>
        </w:tblPrEx>
        <w:trPr>
          <w:trHeight w:val="794" w:hRule="atLeast"/>
        </w:trPr>
        <w:tc>
          <w:tcPr>
            <w:tcW w:w="341" w:type="pct"/>
            <w:tcBorders>
              <w:top w:val="nil"/>
              <w:left w:val="single" w:color="auto" w:sz="4" w:space="0"/>
              <w:bottom w:val="single" w:color="auto" w:sz="4" w:space="0"/>
              <w:right w:val="single" w:color="auto" w:sz="4" w:space="0"/>
            </w:tcBorders>
            <w:shd w:val="clear" w:color="000000" w:fill="FFFFFF"/>
            <w:vAlign w:val="center"/>
          </w:tcPr>
          <w:p w14:paraId="4405210C">
            <w:pPr>
              <w:jc w:val="center"/>
              <w:rPr>
                <w:rFonts w:ascii="仿宋" w:hAnsi="仿宋" w:eastAsia="仿宋" w:cs="Tahoma"/>
                <w:color w:val="auto"/>
                <w:sz w:val="20"/>
                <w:szCs w:val="20"/>
              </w:rPr>
            </w:pPr>
            <w:r>
              <w:rPr>
                <w:rFonts w:hint="eastAsia" w:ascii="仿宋" w:hAnsi="仿宋" w:eastAsia="仿宋" w:cs="Tahoma"/>
                <w:color w:val="auto"/>
                <w:sz w:val="20"/>
                <w:szCs w:val="20"/>
              </w:rPr>
              <w:t>7</w:t>
            </w:r>
          </w:p>
        </w:tc>
        <w:tc>
          <w:tcPr>
            <w:tcW w:w="565" w:type="pct"/>
            <w:tcBorders>
              <w:top w:val="nil"/>
              <w:left w:val="nil"/>
              <w:bottom w:val="single" w:color="auto" w:sz="4" w:space="0"/>
              <w:right w:val="single" w:color="auto" w:sz="4" w:space="0"/>
            </w:tcBorders>
            <w:shd w:val="clear" w:color="auto" w:fill="auto"/>
            <w:vAlign w:val="center"/>
          </w:tcPr>
          <w:p w14:paraId="5C91EA1B">
            <w:pPr>
              <w:jc w:val="center"/>
              <w:rPr>
                <w:rFonts w:ascii="仿宋" w:hAnsi="仿宋" w:eastAsia="仿宋" w:cs="Tahoma"/>
                <w:color w:val="auto"/>
                <w:sz w:val="20"/>
                <w:szCs w:val="20"/>
              </w:rPr>
            </w:pPr>
          </w:p>
        </w:tc>
        <w:tc>
          <w:tcPr>
            <w:tcW w:w="738" w:type="pct"/>
            <w:tcBorders>
              <w:top w:val="nil"/>
              <w:left w:val="nil"/>
              <w:bottom w:val="single" w:color="auto" w:sz="4" w:space="0"/>
              <w:right w:val="single" w:color="auto" w:sz="4" w:space="0"/>
            </w:tcBorders>
            <w:shd w:val="clear" w:color="000000" w:fill="FFFFFF"/>
            <w:vAlign w:val="center"/>
          </w:tcPr>
          <w:p w14:paraId="72BC7372">
            <w:pPr>
              <w:rPr>
                <w:rFonts w:ascii="仿宋" w:hAnsi="仿宋" w:eastAsia="仿宋" w:cs="Tahoma"/>
                <w:color w:val="auto"/>
                <w:sz w:val="20"/>
                <w:szCs w:val="20"/>
              </w:rPr>
            </w:pPr>
          </w:p>
        </w:tc>
        <w:tc>
          <w:tcPr>
            <w:tcW w:w="686" w:type="pct"/>
            <w:tcBorders>
              <w:top w:val="nil"/>
              <w:left w:val="nil"/>
              <w:bottom w:val="single" w:color="auto" w:sz="4" w:space="0"/>
              <w:right w:val="single" w:color="auto" w:sz="4" w:space="0"/>
            </w:tcBorders>
            <w:shd w:val="clear" w:color="000000" w:fill="FFFFFF"/>
            <w:vAlign w:val="center"/>
          </w:tcPr>
          <w:p w14:paraId="136F6424">
            <w:pPr>
              <w:rPr>
                <w:rFonts w:ascii="仿宋" w:hAnsi="仿宋" w:eastAsia="仿宋" w:cs="Tahoma"/>
                <w:color w:val="auto"/>
                <w:sz w:val="20"/>
                <w:szCs w:val="20"/>
              </w:rPr>
            </w:pPr>
          </w:p>
        </w:tc>
        <w:tc>
          <w:tcPr>
            <w:tcW w:w="366" w:type="pct"/>
            <w:tcBorders>
              <w:top w:val="nil"/>
              <w:left w:val="nil"/>
              <w:bottom w:val="single" w:color="auto" w:sz="4" w:space="0"/>
              <w:right w:val="single" w:color="auto" w:sz="4" w:space="0"/>
            </w:tcBorders>
            <w:vAlign w:val="center"/>
          </w:tcPr>
          <w:p w14:paraId="741DDBAC">
            <w:pPr>
              <w:jc w:val="center"/>
              <w:rPr>
                <w:rFonts w:ascii="仿宋" w:hAnsi="仿宋" w:eastAsia="仿宋" w:cs="Tahoma"/>
                <w:color w:val="auto"/>
                <w:sz w:val="20"/>
                <w:szCs w:val="20"/>
              </w:rPr>
            </w:pPr>
          </w:p>
        </w:tc>
        <w:tc>
          <w:tcPr>
            <w:tcW w:w="311" w:type="pct"/>
            <w:tcBorders>
              <w:top w:val="nil"/>
              <w:left w:val="nil"/>
              <w:bottom w:val="single" w:color="auto" w:sz="4" w:space="0"/>
              <w:right w:val="single" w:color="auto" w:sz="4" w:space="0"/>
            </w:tcBorders>
            <w:vAlign w:val="center"/>
          </w:tcPr>
          <w:p w14:paraId="794884E7">
            <w:pPr>
              <w:jc w:val="center"/>
              <w:rPr>
                <w:rFonts w:ascii="仿宋" w:hAnsi="仿宋" w:eastAsia="仿宋" w:cs="Tahoma"/>
                <w:color w:val="auto"/>
                <w:sz w:val="20"/>
                <w:szCs w:val="20"/>
              </w:rPr>
            </w:pPr>
          </w:p>
        </w:tc>
        <w:tc>
          <w:tcPr>
            <w:tcW w:w="422" w:type="pct"/>
            <w:tcBorders>
              <w:top w:val="nil"/>
              <w:left w:val="nil"/>
              <w:bottom w:val="single" w:color="auto" w:sz="4" w:space="0"/>
              <w:right w:val="single" w:color="auto" w:sz="4" w:space="0"/>
            </w:tcBorders>
            <w:vAlign w:val="center"/>
          </w:tcPr>
          <w:p w14:paraId="1027C289">
            <w:pPr>
              <w:jc w:val="center"/>
              <w:rPr>
                <w:rFonts w:ascii="仿宋" w:hAnsi="仿宋" w:eastAsia="仿宋" w:cs="Tahoma"/>
                <w:color w:val="auto"/>
                <w:sz w:val="20"/>
                <w:szCs w:val="20"/>
              </w:rPr>
            </w:pPr>
          </w:p>
        </w:tc>
        <w:tc>
          <w:tcPr>
            <w:tcW w:w="444" w:type="pct"/>
            <w:tcBorders>
              <w:top w:val="nil"/>
              <w:left w:val="nil"/>
              <w:bottom w:val="single" w:color="auto" w:sz="4" w:space="0"/>
              <w:right w:val="single" w:color="auto" w:sz="4" w:space="0"/>
            </w:tcBorders>
            <w:vAlign w:val="center"/>
          </w:tcPr>
          <w:p w14:paraId="6277E856">
            <w:pPr>
              <w:jc w:val="center"/>
              <w:rPr>
                <w:rFonts w:ascii="仿宋" w:hAnsi="仿宋" w:eastAsia="仿宋" w:cs="Tahoma"/>
                <w:color w:val="auto"/>
                <w:sz w:val="20"/>
                <w:szCs w:val="20"/>
              </w:rPr>
            </w:pPr>
          </w:p>
        </w:tc>
        <w:tc>
          <w:tcPr>
            <w:tcW w:w="693" w:type="pct"/>
            <w:tcBorders>
              <w:top w:val="single" w:color="auto" w:sz="4" w:space="0"/>
              <w:left w:val="nil"/>
              <w:bottom w:val="single" w:color="auto" w:sz="4" w:space="0"/>
              <w:right w:val="single" w:color="auto" w:sz="4" w:space="0"/>
            </w:tcBorders>
            <w:vAlign w:val="center"/>
          </w:tcPr>
          <w:p w14:paraId="62F167D7">
            <w:pPr>
              <w:jc w:val="center"/>
              <w:rPr>
                <w:rFonts w:ascii="仿宋" w:hAnsi="仿宋" w:eastAsia="仿宋" w:cs="Tahoma"/>
                <w:color w:val="auto"/>
                <w:sz w:val="20"/>
                <w:szCs w:val="20"/>
              </w:rPr>
            </w:pPr>
            <w:r>
              <w:rPr>
                <w:rFonts w:hint="eastAsia" w:ascii="仿宋" w:hAnsi="仿宋" w:eastAsia="仿宋" w:cs="Tahoma"/>
                <w:color w:val="auto"/>
                <w:sz w:val="20"/>
                <w:szCs w:val="20"/>
              </w:rPr>
              <w:t>是/否</w:t>
            </w:r>
          </w:p>
        </w:tc>
        <w:tc>
          <w:tcPr>
            <w:tcW w:w="429" w:type="pct"/>
            <w:tcBorders>
              <w:top w:val="single" w:color="auto" w:sz="4" w:space="0"/>
              <w:left w:val="single" w:color="auto" w:sz="4" w:space="0"/>
              <w:bottom w:val="single" w:color="auto" w:sz="4" w:space="0"/>
              <w:right w:val="single" w:color="auto" w:sz="4" w:space="0"/>
            </w:tcBorders>
            <w:vAlign w:val="center"/>
          </w:tcPr>
          <w:p w14:paraId="1ED98EE6">
            <w:pPr>
              <w:jc w:val="center"/>
              <w:rPr>
                <w:rFonts w:ascii="仿宋" w:hAnsi="仿宋" w:eastAsia="仿宋" w:cs="Tahoma"/>
                <w:color w:val="auto"/>
                <w:sz w:val="20"/>
                <w:szCs w:val="20"/>
              </w:rPr>
            </w:pPr>
          </w:p>
        </w:tc>
      </w:tr>
      <w:tr w14:paraId="5BE36EBE">
        <w:tblPrEx>
          <w:tblCellMar>
            <w:top w:w="0" w:type="dxa"/>
            <w:left w:w="108" w:type="dxa"/>
            <w:bottom w:w="0" w:type="dxa"/>
            <w:right w:w="108" w:type="dxa"/>
          </w:tblCellMar>
        </w:tblPrEx>
        <w:trPr>
          <w:trHeight w:val="794" w:hRule="atLeast"/>
        </w:trPr>
        <w:tc>
          <w:tcPr>
            <w:tcW w:w="341" w:type="pct"/>
            <w:tcBorders>
              <w:top w:val="nil"/>
              <w:left w:val="single" w:color="auto" w:sz="4" w:space="0"/>
              <w:bottom w:val="single" w:color="auto" w:sz="4" w:space="0"/>
              <w:right w:val="single" w:color="auto" w:sz="4" w:space="0"/>
            </w:tcBorders>
            <w:shd w:val="clear" w:color="000000" w:fill="FFFFFF"/>
            <w:vAlign w:val="center"/>
          </w:tcPr>
          <w:p w14:paraId="144F3C4A">
            <w:pPr>
              <w:jc w:val="center"/>
              <w:rPr>
                <w:rFonts w:ascii="仿宋" w:hAnsi="仿宋" w:eastAsia="仿宋" w:cs="Tahoma"/>
                <w:color w:val="auto"/>
                <w:sz w:val="20"/>
                <w:szCs w:val="20"/>
              </w:rPr>
            </w:pPr>
            <w:r>
              <w:rPr>
                <w:rFonts w:hint="eastAsia" w:ascii="仿宋" w:hAnsi="仿宋" w:eastAsia="仿宋" w:cs="Tahoma"/>
                <w:color w:val="auto"/>
                <w:sz w:val="20"/>
                <w:szCs w:val="20"/>
              </w:rPr>
              <w:t>8</w:t>
            </w:r>
          </w:p>
        </w:tc>
        <w:tc>
          <w:tcPr>
            <w:tcW w:w="565" w:type="pct"/>
            <w:tcBorders>
              <w:top w:val="nil"/>
              <w:left w:val="nil"/>
              <w:bottom w:val="single" w:color="auto" w:sz="4" w:space="0"/>
              <w:right w:val="single" w:color="auto" w:sz="4" w:space="0"/>
            </w:tcBorders>
            <w:shd w:val="clear" w:color="auto" w:fill="auto"/>
            <w:vAlign w:val="center"/>
          </w:tcPr>
          <w:p w14:paraId="55D0AC9A">
            <w:pPr>
              <w:jc w:val="center"/>
              <w:rPr>
                <w:rFonts w:ascii="仿宋" w:hAnsi="仿宋" w:eastAsia="仿宋" w:cs="Tahoma"/>
                <w:color w:val="auto"/>
                <w:sz w:val="20"/>
                <w:szCs w:val="20"/>
              </w:rPr>
            </w:pPr>
          </w:p>
        </w:tc>
        <w:tc>
          <w:tcPr>
            <w:tcW w:w="738" w:type="pct"/>
            <w:tcBorders>
              <w:top w:val="nil"/>
              <w:left w:val="nil"/>
              <w:bottom w:val="single" w:color="auto" w:sz="4" w:space="0"/>
              <w:right w:val="single" w:color="auto" w:sz="4" w:space="0"/>
            </w:tcBorders>
            <w:shd w:val="clear" w:color="000000" w:fill="FFFFFF"/>
            <w:vAlign w:val="center"/>
          </w:tcPr>
          <w:p w14:paraId="48394CF2">
            <w:pPr>
              <w:rPr>
                <w:rFonts w:ascii="仿宋" w:hAnsi="仿宋" w:eastAsia="仿宋" w:cs="Tahoma"/>
                <w:color w:val="auto"/>
                <w:sz w:val="20"/>
                <w:szCs w:val="20"/>
              </w:rPr>
            </w:pPr>
          </w:p>
        </w:tc>
        <w:tc>
          <w:tcPr>
            <w:tcW w:w="686" w:type="pct"/>
            <w:tcBorders>
              <w:top w:val="nil"/>
              <w:left w:val="nil"/>
              <w:bottom w:val="single" w:color="auto" w:sz="4" w:space="0"/>
              <w:right w:val="single" w:color="auto" w:sz="4" w:space="0"/>
            </w:tcBorders>
            <w:shd w:val="clear" w:color="000000" w:fill="FFFFFF"/>
            <w:vAlign w:val="center"/>
          </w:tcPr>
          <w:p w14:paraId="07795A5E">
            <w:pPr>
              <w:rPr>
                <w:rFonts w:ascii="仿宋" w:hAnsi="仿宋" w:eastAsia="仿宋" w:cs="Tahoma"/>
                <w:color w:val="auto"/>
                <w:sz w:val="20"/>
                <w:szCs w:val="20"/>
              </w:rPr>
            </w:pPr>
          </w:p>
        </w:tc>
        <w:tc>
          <w:tcPr>
            <w:tcW w:w="366" w:type="pct"/>
            <w:tcBorders>
              <w:top w:val="nil"/>
              <w:left w:val="nil"/>
              <w:bottom w:val="single" w:color="auto" w:sz="4" w:space="0"/>
              <w:right w:val="single" w:color="auto" w:sz="4" w:space="0"/>
            </w:tcBorders>
            <w:vAlign w:val="center"/>
          </w:tcPr>
          <w:p w14:paraId="04D3385C">
            <w:pPr>
              <w:jc w:val="center"/>
              <w:rPr>
                <w:rFonts w:ascii="仿宋" w:hAnsi="仿宋" w:eastAsia="仿宋" w:cs="Tahoma"/>
                <w:color w:val="auto"/>
                <w:sz w:val="20"/>
                <w:szCs w:val="20"/>
              </w:rPr>
            </w:pPr>
          </w:p>
        </w:tc>
        <w:tc>
          <w:tcPr>
            <w:tcW w:w="311" w:type="pct"/>
            <w:tcBorders>
              <w:top w:val="nil"/>
              <w:left w:val="nil"/>
              <w:bottom w:val="single" w:color="auto" w:sz="4" w:space="0"/>
              <w:right w:val="single" w:color="auto" w:sz="4" w:space="0"/>
            </w:tcBorders>
            <w:vAlign w:val="center"/>
          </w:tcPr>
          <w:p w14:paraId="7ACC78BF">
            <w:pPr>
              <w:jc w:val="center"/>
              <w:rPr>
                <w:rFonts w:ascii="仿宋" w:hAnsi="仿宋" w:eastAsia="仿宋" w:cs="Tahoma"/>
                <w:color w:val="auto"/>
                <w:sz w:val="20"/>
                <w:szCs w:val="20"/>
              </w:rPr>
            </w:pPr>
          </w:p>
        </w:tc>
        <w:tc>
          <w:tcPr>
            <w:tcW w:w="422" w:type="pct"/>
            <w:tcBorders>
              <w:top w:val="nil"/>
              <w:left w:val="nil"/>
              <w:bottom w:val="single" w:color="auto" w:sz="4" w:space="0"/>
              <w:right w:val="single" w:color="auto" w:sz="4" w:space="0"/>
            </w:tcBorders>
            <w:vAlign w:val="center"/>
          </w:tcPr>
          <w:p w14:paraId="664AA324">
            <w:pPr>
              <w:jc w:val="center"/>
              <w:rPr>
                <w:rFonts w:ascii="仿宋" w:hAnsi="仿宋" w:eastAsia="仿宋" w:cs="Tahoma"/>
                <w:color w:val="auto"/>
                <w:sz w:val="20"/>
                <w:szCs w:val="20"/>
              </w:rPr>
            </w:pPr>
          </w:p>
        </w:tc>
        <w:tc>
          <w:tcPr>
            <w:tcW w:w="444" w:type="pct"/>
            <w:tcBorders>
              <w:top w:val="nil"/>
              <w:left w:val="nil"/>
              <w:bottom w:val="single" w:color="auto" w:sz="4" w:space="0"/>
              <w:right w:val="single" w:color="auto" w:sz="4" w:space="0"/>
            </w:tcBorders>
            <w:vAlign w:val="center"/>
          </w:tcPr>
          <w:p w14:paraId="3EAD00B8">
            <w:pPr>
              <w:jc w:val="center"/>
              <w:rPr>
                <w:rFonts w:ascii="仿宋" w:hAnsi="仿宋" w:eastAsia="仿宋" w:cs="Tahoma"/>
                <w:color w:val="auto"/>
                <w:sz w:val="20"/>
                <w:szCs w:val="20"/>
              </w:rPr>
            </w:pPr>
          </w:p>
        </w:tc>
        <w:tc>
          <w:tcPr>
            <w:tcW w:w="693" w:type="pct"/>
            <w:tcBorders>
              <w:top w:val="single" w:color="auto" w:sz="4" w:space="0"/>
              <w:left w:val="nil"/>
              <w:bottom w:val="single" w:color="auto" w:sz="4" w:space="0"/>
              <w:right w:val="single" w:color="auto" w:sz="4" w:space="0"/>
            </w:tcBorders>
            <w:vAlign w:val="center"/>
          </w:tcPr>
          <w:p w14:paraId="55B55196">
            <w:pPr>
              <w:jc w:val="center"/>
              <w:rPr>
                <w:rFonts w:ascii="仿宋" w:hAnsi="仿宋" w:eastAsia="仿宋" w:cs="Tahoma"/>
                <w:color w:val="auto"/>
                <w:sz w:val="20"/>
                <w:szCs w:val="20"/>
              </w:rPr>
            </w:pPr>
            <w:r>
              <w:rPr>
                <w:rFonts w:hint="eastAsia" w:ascii="仿宋" w:hAnsi="仿宋" w:eastAsia="仿宋" w:cs="Tahoma"/>
                <w:color w:val="auto"/>
                <w:sz w:val="20"/>
                <w:szCs w:val="20"/>
              </w:rPr>
              <w:t>是/否</w:t>
            </w:r>
          </w:p>
        </w:tc>
        <w:tc>
          <w:tcPr>
            <w:tcW w:w="429" w:type="pct"/>
            <w:tcBorders>
              <w:top w:val="single" w:color="auto" w:sz="4" w:space="0"/>
              <w:left w:val="single" w:color="auto" w:sz="4" w:space="0"/>
              <w:bottom w:val="single" w:color="auto" w:sz="4" w:space="0"/>
              <w:right w:val="single" w:color="auto" w:sz="4" w:space="0"/>
            </w:tcBorders>
            <w:vAlign w:val="center"/>
          </w:tcPr>
          <w:p w14:paraId="6B5FD92C">
            <w:pPr>
              <w:jc w:val="center"/>
              <w:rPr>
                <w:rFonts w:ascii="仿宋" w:hAnsi="仿宋" w:eastAsia="仿宋" w:cs="Tahoma"/>
                <w:color w:val="auto"/>
                <w:sz w:val="20"/>
                <w:szCs w:val="20"/>
              </w:rPr>
            </w:pPr>
          </w:p>
        </w:tc>
      </w:tr>
    </w:tbl>
    <w:p w14:paraId="4957F86B">
      <w:pPr>
        <w:spacing w:line="380" w:lineRule="exact"/>
        <w:ind w:left="147" w:leftChars="67"/>
        <w:rPr>
          <w:rFonts w:ascii="仿宋" w:hAnsi="仿宋" w:eastAsia="仿宋"/>
          <w:color w:val="auto"/>
          <w:sz w:val="24"/>
          <w:szCs w:val="24"/>
        </w:rPr>
      </w:pPr>
      <w:r>
        <w:rPr>
          <w:rFonts w:ascii="仿宋" w:hAnsi="仿宋" w:eastAsia="仿宋"/>
          <w:color w:val="auto"/>
          <w:sz w:val="24"/>
          <w:szCs w:val="24"/>
        </w:rPr>
        <w:t>注：</w:t>
      </w:r>
    </w:p>
    <w:p w14:paraId="585325DD">
      <w:pPr>
        <w:numPr>
          <w:ilvl w:val="0"/>
          <w:numId w:val="7"/>
        </w:numPr>
        <w:spacing w:after="0" w:line="440" w:lineRule="exact"/>
        <w:rPr>
          <w:rFonts w:ascii="仿宋" w:hAnsi="仿宋" w:eastAsia="仿宋"/>
          <w:bCs/>
          <w:color w:val="auto"/>
          <w:sz w:val="24"/>
          <w:szCs w:val="24"/>
          <w:lang w:val="zh-CN"/>
        </w:rPr>
      </w:pPr>
      <w:r>
        <w:rPr>
          <w:rFonts w:hint="eastAsia" w:ascii="仿宋" w:hAnsi="仿宋" w:eastAsia="仿宋"/>
          <w:bCs/>
          <w:color w:val="auto"/>
          <w:sz w:val="24"/>
          <w:szCs w:val="24"/>
        </w:rPr>
        <w:t>参与人</w:t>
      </w:r>
      <w:r>
        <w:rPr>
          <w:rFonts w:hint="eastAsia" w:ascii="仿宋" w:hAnsi="仿宋" w:eastAsia="仿宋"/>
          <w:bCs/>
          <w:color w:val="auto"/>
          <w:sz w:val="24"/>
          <w:szCs w:val="24"/>
          <w:lang w:val="zh-CN"/>
        </w:rPr>
        <w:t>须对《</w:t>
      </w:r>
      <w:r>
        <w:rPr>
          <w:rFonts w:hint="eastAsia" w:ascii="仿宋" w:hAnsi="仿宋" w:eastAsia="仿宋"/>
          <w:bCs/>
          <w:color w:val="auto"/>
          <w:sz w:val="24"/>
          <w:szCs w:val="24"/>
          <w:lang w:val="en-US" w:eastAsia="zh-CN"/>
        </w:rPr>
        <w:t>公开询价</w:t>
      </w:r>
      <w:r>
        <w:rPr>
          <w:rFonts w:hint="eastAsia" w:ascii="仿宋" w:hAnsi="仿宋" w:eastAsia="仿宋"/>
          <w:bCs/>
          <w:color w:val="auto"/>
          <w:sz w:val="24"/>
          <w:szCs w:val="24"/>
          <w:lang w:val="zh-CN"/>
        </w:rPr>
        <w:t>货物一览表》中所有清单进行报价，不可选择性报价，否则采购人视参与人未按要求进行实质响应。</w:t>
      </w:r>
    </w:p>
    <w:p w14:paraId="7FD20424">
      <w:pPr>
        <w:numPr>
          <w:ilvl w:val="0"/>
          <w:numId w:val="7"/>
        </w:numPr>
        <w:spacing w:after="0" w:line="440" w:lineRule="exact"/>
        <w:rPr>
          <w:rFonts w:hint="eastAsia" w:ascii="仿宋" w:hAnsi="仿宋" w:eastAsia="仿宋"/>
          <w:bCs/>
          <w:color w:val="auto"/>
          <w:sz w:val="24"/>
          <w:szCs w:val="24"/>
        </w:rPr>
      </w:pPr>
      <w:r>
        <w:rPr>
          <w:rFonts w:hint="eastAsia" w:ascii="仿宋" w:hAnsi="仿宋" w:eastAsia="仿宋"/>
          <w:bCs/>
          <w:color w:val="auto"/>
          <w:sz w:val="24"/>
          <w:szCs w:val="24"/>
        </w:rPr>
        <w:t>参与人所投商品需要提供品牌、规格型号尺寸、材料参数等真实详细信息。请注明备货期、工期、质保年限及售后服务。否则将视为没有实质性响应。</w:t>
      </w:r>
    </w:p>
    <w:p w14:paraId="2FCB650F">
      <w:pPr>
        <w:numPr>
          <w:ilvl w:val="0"/>
          <w:numId w:val="7"/>
        </w:numPr>
        <w:spacing w:after="0" w:line="440" w:lineRule="exact"/>
        <w:rPr>
          <w:rFonts w:hint="eastAsia" w:ascii="仿宋" w:hAnsi="仿宋" w:eastAsia="仿宋"/>
          <w:bCs/>
          <w:color w:val="auto"/>
          <w:sz w:val="24"/>
          <w:szCs w:val="24"/>
        </w:rPr>
      </w:pPr>
      <w:r>
        <w:rPr>
          <w:rFonts w:hint="eastAsia" w:ascii="仿宋" w:hAnsi="仿宋" w:eastAsia="仿宋"/>
          <w:bCs/>
          <w:color w:val="auto"/>
          <w:sz w:val="24"/>
          <w:szCs w:val="24"/>
        </w:rPr>
        <w:t>参与人所投</w:t>
      </w:r>
      <w:r>
        <w:rPr>
          <w:rFonts w:hint="eastAsia" w:ascii="仿宋" w:hAnsi="仿宋" w:eastAsia="仿宋"/>
          <w:bCs/>
          <w:color w:val="auto"/>
          <w:sz w:val="24"/>
          <w:szCs w:val="24"/>
          <w:lang w:val="en-US" w:eastAsia="zh-CN"/>
        </w:rPr>
        <w:t>产品</w:t>
      </w:r>
      <w:r>
        <w:rPr>
          <w:rFonts w:hint="eastAsia" w:ascii="仿宋" w:hAnsi="仿宋" w:eastAsia="仿宋"/>
          <w:bCs/>
          <w:color w:val="auto"/>
          <w:sz w:val="24"/>
          <w:szCs w:val="24"/>
        </w:rPr>
        <w:t>单价为含税固定不变价，包含乙方将货物运送安装至甲方指定位置并经甲方验收合格所有费用，包括但不限于成本及利润、税费、运输费、包装费、保险费、仓储费、损耗费、装卸搬运费、辅材费、整体实施、调试以及后续全部相关费用，包括但不限于后续的到货检验、保修和维修等一切费用。</w:t>
      </w:r>
    </w:p>
    <w:p w14:paraId="2BC74E9C">
      <w:pPr>
        <w:numPr>
          <w:ilvl w:val="0"/>
          <w:numId w:val="7"/>
        </w:numPr>
        <w:spacing w:after="0" w:line="440" w:lineRule="exact"/>
        <w:rPr>
          <w:rFonts w:ascii="仿宋" w:hAnsi="仿宋" w:eastAsia="仿宋"/>
          <w:bCs/>
          <w:color w:val="auto"/>
          <w:sz w:val="24"/>
          <w:szCs w:val="24"/>
          <w:lang w:val="zh-CN"/>
        </w:rPr>
      </w:pPr>
      <w:r>
        <w:rPr>
          <w:rFonts w:hint="eastAsia" w:ascii="仿宋" w:hAnsi="仿宋" w:eastAsia="仿宋"/>
          <w:bCs/>
          <w:color w:val="auto"/>
          <w:sz w:val="24"/>
          <w:szCs w:val="24"/>
          <w:lang w:val="zh-CN"/>
        </w:rPr>
        <w:t>此报价一览表中的设备名称、品牌型号、数量、技术参数应与技术部分《所投产品详情/方案介绍》保持一致。但技术部分《所投产品详情/方案介绍》中不能填写价格。</w:t>
      </w:r>
    </w:p>
    <w:p w14:paraId="5801F29D">
      <w:pPr>
        <w:spacing w:line="380" w:lineRule="exact"/>
        <w:rPr>
          <w:rFonts w:ascii="仿宋" w:hAnsi="仿宋" w:eastAsia="仿宋"/>
          <w:color w:val="auto"/>
          <w:sz w:val="24"/>
          <w:szCs w:val="24"/>
        </w:rPr>
      </w:pPr>
    </w:p>
    <w:p w14:paraId="2FC2D962">
      <w:pPr>
        <w:spacing w:after="0" w:line="300" w:lineRule="exact"/>
        <w:ind w:firstLine="480" w:firstLineChars="200"/>
        <w:rPr>
          <w:rFonts w:ascii="仿宋" w:hAnsi="仿宋" w:eastAsia="仿宋"/>
          <w:color w:val="auto"/>
          <w:sz w:val="24"/>
          <w:szCs w:val="24"/>
          <w:lang w:val="zh-CN"/>
        </w:rPr>
      </w:pPr>
    </w:p>
    <w:p w14:paraId="1079157D">
      <w:pPr>
        <w:spacing w:line="360" w:lineRule="auto"/>
        <w:ind w:right="960"/>
        <w:jc w:val="both"/>
        <w:rPr>
          <w:rFonts w:ascii="仿宋" w:hAnsi="仿宋" w:eastAsia="仿宋"/>
          <w:color w:val="auto"/>
          <w:sz w:val="24"/>
          <w:szCs w:val="24"/>
          <w:lang w:val="zh-CN"/>
        </w:rPr>
      </w:pPr>
    </w:p>
    <w:p w14:paraId="669145FD">
      <w:pPr>
        <w:spacing w:line="360" w:lineRule="auto"/>
        <w:ind w:right="1440"/>
        <w:jc w:val="right"/>
        <w:rPr>
          <w:rFonts w:ascii="仿宋" w:hAnsi="仿宋" w:eastAsia="仿宋"/>
          <w:color w:val="auto"/>
          <w:sz w:val="24"/>
          <w:szCs w:val="24"/>
          <w:lang w:val="zh-CN"/>
        </w:rPr>
      </w:pPr>
      <w:r>
        <w:rPr>
          <w:rFonts w:hint="eastAsia" w:ascii="仿宋" w:hAnsi="仿宋" w:eastAsia="仿宋"/>
          <w:color w:val="auto"/>
          <w:sz w:val="24"/>
          <w:szCs w:val="24"/>
          <w:lang w:val="zh-CN"/>
        </w:rPr>
        <w:t>参与人授权代表</w:t>
      </w:r>
      <w:r>
        <w:rPr>
          <w:rFonts w:ascii="仿宋" w:hAnsi="仿宋" w:eastAsia="仿宋"/>
          <w:color w:val="auto"/>
          <w:sz w:val="24"/>
          <w:szCs w:val="24"/>
          <w:lang w:val="zh-CN"/>
        </w:rPr>
        <w:t>（签字</w:t>
      </w:r>
      <w:r>
        <w:rPr>
          <w:rFonts w:hint="eastAsia" w:ascii="仿宋" w:hAnsi="仿宋" w:eastAsia="仿宋"/>
          <w:color w:val="auto"/>
          <w:sz w:val="24"/>
          <w:szCs w:val="24"/>
          <w:lang w:val="zh-CN"/>
        </w:rPr>
        <w:t>或盖章</w:t>
      </w:r>
      <w:r>
        <w:rPr>
          <w:rFonts w:ascii="仿宋" w:hAnsi="仿宋" w:eastAsia="仿宋"/>
          <w:color w:val="auto"/>
          <w:sz w:val="24"/>
          <w:szCs w:val="24"/>
          <w:lang w:val="zh-CN"/>
        </w:rPr>
        <w:t>）：</w:t>
      </w:r>
    </w:p>
    <w:p w14:paraId="5D654326">
      <w:pPr>
        <w:spacing w:line="360" w:lineRule="auto"/>
        <w:ind w:right="1406"/>
        <w:jc w:val="right"/>
        <w:rPr>
          <w:rFonts w:ascii="仿宋" w:hAnsi="仿宋" w:eastAsia="仿宋"/>
          <w:color w:val="auto"/>
          <w:sz w:val="24"/>
          <w:szCs w:val="24"/>
          <w:lang w:val="zh-CN"/>
        </w:rPr>
        <w:sectPr>
          <w:headerReference r:id="rId13" w:type="first"/>
          <w:headerReference r:id="rId12" w:type="default"/>
          <w:footerReference r:id="rId14" w:type="default"/>
          <w:type w:val="continuous"/>
          <w:pgSz w:w="11906" w:h="16838"/>
          <w:pgMar w:top="1440" w:right="1416" w:bottom="1440" w:left="1134" w:header="851" w:footer="992" w:gutter="0"/>
          <w:cols w:space="425" w:num="1"/>
          <w:titlePg/>
          <w:docGrid w:type="lines" w:linePitch="312" w:charSpace="0"/>
        </w:sectPr>
      </w:pPr>
      <w:r>
        <w:rPr>
          <w:rFonts w:hint="eastAsia" w:ascii="仿宋" w:hAnsi="仿宋" w:eastAsia="仿宋"/>
          <w:color w:val="auto"/>
          <w:sz w:val="24"/>
          <w:szCs w:val="24"/>
          <w:lang w:val="zh-CN"/>
        </w:rPr>
        <w:t xml:space="preserve">日 </w:t>
      </w:r>
      <w:r>
        <w:rPr>
          <w:rFonts w:ascii="仿宋" w:hAnsi="仿宋" w:eastAsia="仿宋"/>
          <w:color w:val="auto"/>
          <w:sz w:val="24"/>
          <w:szCs w:val="24"/>
          <w:lang w:val="zh-CN"/>
        </w:rPr>
        <w:t xml:space="preserve">        </w:t>
      </w:r>
      <w:r>
        <w:rPr>
          <w:rFonts w:hint="eastAsia" w:ascii="仿宋" w:hAnsi="仿宋" w:eastAsia="仿宋"/>
          <w:color w:val="auto"/>
          <w:sz w:val="24"/>
          <w:szCs w:val="24"/>
          <w:lang w:val="zh-CN"/>
        </w:rPr>
        <w:t>期：</w:t>
      </w:r>
      <w:bookmarkStart w:id="113" w:name="_Toc193165739"/>
      <w:bookmarkStart w:id="114" w:name="_Toc177985474"/>
      <w:bookmarkStart w:id="115" w:name="_Toc267060326"/>
      <w:bookmarkStart w:id="116" w:name="_Toc213208771"/>
      <w:bookmarkStart w:id="117" w:name="_Toc227058536"/>
      <w:bookmarkStart w:id="118" w:name="_Toc259692656"/>
      <w:bookmarkStart w:id="119" w:name="_Toc211917121"/>
      <w:bookmarkStart w:id="120" w:name="_Toc181436570"/>
      <w:bookmarkStart w:id="121" w:name="_Toc266868943"/>
      <w:bookmarkStart w:id="122" w:name="_Toc213755864"/>
      <w:bookmarkStart w:id="123" w:name="_Toc193160453"/>
      <w:bookmarkStart w:id="124" w:name="_Toc259520874"/>
      <w:bookmarkStart w:id="125" w:name="_Toc267059658"/>
      <w:bookmarkStart w:id="126" w:name="_Toc213755945"/>
      <w:bookmarkStart w:id="127" w:name="_Toc266870839"/>
      <w:bookmarkStart w:id="128" w:name="_Toc192996343"/>
      <w:bookmarkStart w:id="129" w:name="_Toc267060076"/>
      <w:bookmarkStart w:id="130" w:name="_Toc170798798"/>
      <w:bookmarkStart w:id="131" w:name="_Toc266870441"/>
      <w:bookmarkStart w:id="132" w:name="_Toc273178703"/>
      <w:bookmarkStart w:id="133" w:name="_Toc169332954"/>
      <w:bookmarkStart w:id="134" w:name="_Toc180302918"/>
      <w:bookmarkStart w:id="135" w:name="_Toc258401265"/>
      <w:bookmarkStart w:id="136" w:name="_Toc192996451"/>
      <w:bookmarkStart w:id="137" w:name="_Toc267059811"/>
      <w:bookmarkStart w:id="138" w:name="_Toc267059924"/>
      <w:bookmarkStart w:id="139" w:name="_Toc267059544"/>
      <w:bookmarkStart w:id="140" w:name="_Toc191802695"/>
      <w:bookmarkStart w:id="141" w:name="_Toc182805222"/>
      <w:bookmarkStart w:id="142" w:name="_Toc230071153"/>
      <w:bookmarkStart w:id="143" w:name="_Toc255975016"/>
      <w:bookmarkStart w:id="144" w:name="_Toc267059186"/>
      <w:bookmarkStart w:id="145" w:name="_Toc160880534"/>
      <w:bookmarkStart w:id="146" w:name="_Toc192664158"/>
      <w:bookmarkStart w:id="147" w:name="_Toc217891408"/>
      <w:bookmarkStart w:id="148" w:name="_Toc225669328"/>
      <w:bookmarkStart w:id="149" w:name="_Toc191803631"/>
      <w:bookmarkStart w:id="150" w:name="_Toc191789334"/>
      <w:bookmarkStart w:id="151" w:name="_Toc192663840"/>
      <w:bookmarkStart w:id="152" w:name="_Toc251586241"/>
      <w:bookmarkStart w:id="153" w:name="_Toc235438281"/>
      <w:bookmarkStart w:id="154" w:name="_Toc169332843"/>
      <w:bookmarkStart w:id="155" w:name="_Toc259692749"/>
      <w:bookmarkStart w:id="156" w:name="_Toc191783227"/>
      <w:bookmarkStart w:id="157" w:name="_Toc181436466"/>
      <w:bookmarkStart w:id="158" w:name="_Toc267060461"/>
      <w:bookmarkStart w:id="159" w:name="_Toc223146614"/>
      <w:bookmarkStart w:id="160" w:name="_Toc182372787"/>
      <w:bookmarkStart w:id="161" w:name="_Toc249325720"/>
      <w:bookmarkStart w:id="162" w:name="_Toc203355738"/>
      <w:bookmarkStart w:id="163" w:name="_Toc219800249"/>
      <w:bookmarkStart w:id="164" w:name="_Toc253066624"/>
      <w:bookmarkStart w:id="165" w:name="_Toc267059035"/>
      <w:bookmarkStart w:id="166" w:name="_Toc192663691"/>
      <w:bookmarkStart w:id="167" w:name="_Toc232302122"/>
      <w:bookmarkStart w:id="168" w:name="_Toc213756057"/>
      <w:bookmarkStart w:id="169" w:name="_Toc235437998"/>
      <w:bookmarkStart w:id="170" w:name="_Toc235438352"/>
      <w:bookmarkStart w:id="171" w:name="_Toc267060216"/>
      <w:bookmarkStart w:id="172" w:name="_Toc236021457"/>
      <w:bookmarkStart w:id="173" w:name="_Toc266870916"/>
      <w:bookmarkStart w:id="174" w:name="_Toc213756001"/>
      <w:bookmarkStart w:id="175" w:name="_Toc266868679"/>
      <w:bookmarkStart w:id="176" w:name="_Toc160880165"/>
      <w:bookmarkStart w:id="177" w:name="_Toc251613839"/>
      <w:bookmarkStart w:id="178" w:name="_Toc254790909"/>
    </w:p>
    <w:p w14:paraId="73C874B7">
      <w:pPr>
        <w:jc w:val="center"/>
        <w:outlineLvl w:val="1"/>
        <w:rPr>
          <w:rFonts w:ascii="仿宋" w:hAnsi="仿宋" w:eastAsia="仿宋"/>
          <w:b/>
          <w:bCs/>
          <w:color w:val="auto"/>
          <w:sz w:val="28"/>
          <w:szCs w:val="28"/>
        </w:rPr>
      </w:pPr>
      <w:bookmarkStart w:id="179" w:name="_Toc500225866"/>
      <w:r>
        <w:rPr>
          <w:rFonts w:ascii="仿宋" w:hAnsi="仿宋" w:eastAsia="仿宋"/>
          <w:b/>
          <w:bCs/>
          <w:color w:val="auto"/>
          <w:sz w:val="28"/>
          <w:szCs w:val="28"/>
        </w:rPr>
        <w:t>1</w:t>
      </w:r>
      <w:r>
        <w:rPr>
          <w:rFonts w:hint="eastAsia" w:ascii="仿宋" w:hAnsi="仿宋" w:eastAsia="仿宋"/>
          <w:b/>
          <w:bCs/>
          <w:color w:val="auto"/>
          <w:sz w:val="28"/>
          <w:szCs w:val="28"/>
        </w:rPr>
        <w:t>-</w:t>
      </w:r>
      <w:r>
        <w:rPr>
          <w:rFonts w:hint="eastAsia" w:ascii="仿宋" w:hAnsi="仿宋" w:eastAsia="仿宋"/>
          <w:b/>
          <w:bCs/>
          <w:color w:val="auto"/>
          <w:sz w:val="28"/>
          <w:szCs w:val="28"/>
          <w:lang w:val="en-US" w:eastAsia="zh-CN"/>
        </w:rPr>
        <w:t>3</w:t>
      </w:r>
      <w:r>
        <w:rPr>
          <w:rFonts w:hint="eastAsia" w:ascii="仿宋" w:hAnsi="仿宋" w:eastAsia="仿宋"/>
          <w:b/>
          <w:bCs/>
          <w:color w:val="auto"/>
          <w:sz w:val="28"/>
          <w:szCs w:val="28"/>
        </w:rPr>
        <w:t>营业执照</w:t>
      </w:r>
      <w:bookmarkEnd w:id="179"/>
    </w:p>
    <w:p w14:paraId="2CB1C817">
      <w:pPr>
        <w:spacing w:line="380" w:lineRule="exact"/>
        <w:rPr>
          <w:rFonts w:ascii="仿宋" w:hAnsi="仿宋" w:eastAsia="仿宋"/>
          <w:color w:val="auto"/>
          <w:sz w:val="24"/>
          <w:szCs w:val="24"/>
        </w:rPr>
      </w:pPr>
      <w:r>
        <w:rPr>
          <w:rFonts w:hint="eastAsia" w:ascii="仿宋" w:hAnsi="仿宋" w:eastAsia="仿宋"/>
          <w:color w:val="auto"/>
          <w:sz w:val="24"/>
          <w:szCs w:val="24"/>
          <w:lang w:val="en-US" w:eastAsia="zh-CN"/>
        </w:rPr>
        <w:t>广州市白云工商技师学院</w:t>
      </w:r>
      <w:r>
        <w:rPr>
          <w:rFonts w:hint="eastAsia" w:ascii="仿宋" w:hAnsi="仿宋" w:eastAsia="仿宋"/>
          <w:color w:val="auto"/>
          <w:sz w:val="24"/>
          <w:szCs w:val="24"/>
        </w:rPr>
        <w:t>：</w:t>
      </w:r>
    </w:p>
    <w:p w14:paraId="22D50CD0">
      <w:pPr>
        <w:spacing w:line="5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现附上由</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（签发机关名称）签发的我方法人营业执照副本复印件，该执照业经年检，真实有效。</w:t>
      </w:r>
    </w:p>
    <w:p w14:paraId="2246B29F">
      <w:pPr>
        <w:spacing w:line="380" w:lineRule="exact"/>
        <w:rPr>
          <w:rFonts w:ascii="仿宋" w:hAnsi="仿宋" w:eastAsia="仿宋"/>
          <w:color w:val="auto"/>
          <w:sz w:val="28"/>
          <w:szCs w:val="28"/>
        </w:rPr>
      </w:pPr>
    </w:p>
    <w:p w14:paraId="141ABB87">
      <w:pPr>
        <w:spacing w:line="380" w:lineRule="exact"/>
        <w:rPr>
          <w:rFonts w:ascii="仿宋" w:hAnsi="仿宋" w:eastAsia="仿宋"/>
          <w:color w:val="auto"/>
          <w:sz w:val="28"/>
          <w:szCs w:val="28"/>
        </w:rPr>
      </w:pPr>
    </w:p>
    <w:p w14:paraId="4375DD15">
      <w:pPr>
        <w:spacing w:line="380" w:lineRule="exact"/>
        <w:rPr>
          <w:rFonts w:ascii="仿宋" w:hAnsi="仿宋" w:eastAsia="仿宋"/>
          <w:color w:val="auto"/>
          <w:sz w:val="28"/>
          <w:szCs w:val="28"/>
        </w:rPr>
      </w:pPr>
    </w:p>
    <w:p w14:paraId="05FD57C9">
      <w:pPr>
        <w:spacing w:line="380" w:lineRule="exact"/>
        <w:rPr>
          <w:rFonts w:ascii="仿宋" w:hAnsi="仿宋" w:eastAsia="仿宋"/>
          <w:color w:val="auto"/>
          <w:sz w:val="28"/>
          <w:szCs w:val="28"/>
        </w:rPr>
      </w:pPr>
    </w:p>
    <w:p w14:paraId="02B36581">
      <w:pPr>
        <w:spacing w:line="380" w:lineRule="exact"/>
        <w:rPr>
          <w:rFonts w:ascii="仿宋" w:hAnsi="仿宋" w:eastAsia="仿宋"/>
          <w:color w:val="auto"/>
          <w:sz w:val="28"/>
          <w:szCs w:val="28"/>
        </w:rPr>
      </w:pPr>
    </w:p>
    <w:p w14:paraId="55FEFF00">
      <w:pPr>
        <w:spacing w:line="380" w:lineRule="exact"/>
        <w:rPr>
          <w:rFonts w:ascii="仿宋" w:hAnsi="仿宋" w:eastAsia="仿宋"/>
          <w:color w:val="auto"/>
          <w:sz w:val="28"/>
          <w:szCs w:val="28"/>
        </w:rPr>
      </w:pPr>
    </w:p>
    <w:p w14:paraId="1A5DC85B">
      <w:pPr>
        <w:spacing w:line="380" w:lineRule="exact"/>
        <w:rPr>
          <w:rFonts w:ascii="仿宋" w:hAnsi="仿宋" w:eastAsia="仿宋"/>
          <w:color w:val="auto"/>
          <w:sz w:val="28"/>
          <w:szCs w:val="28"/>
        </w:rPr>
      </w:pPr>
    </w:p>
    <w:p w14:paraId="3511CE1B">
      <w:pPr>
        <w:spacing w:line="380" w:lineRule="exact"/>
        <w:rPr>
          <w:rFonts w:ascii="仿宋" w:hAnsi="仿宋" w:eastAsia="仿宋"/>
          <w:color w:val="auto"/>
          <w:sz w:val="28"/>
          <w:szCs w:val="28"/>
        </w:rPr>
      </w:pPr>
    </w:p>
    <w:p w14:paraId="55643101">
      <w:pPr>
        <w:spacing w:line="380" w:lineRule="exact"/>
        <w:rPr>
          <w:rFonts w:ascii="仿宋" w:hAnsi="仿宋" w:eastAsia="仿宋"/>
          <w:color w:val="auto"/>
          <w:sz w:val="28"/>
          <w:szCs w:val="28"/>
        </w:rPr>
      </w:pPr>
    </w:p>
    <w:p w14:paraId="68FA3B2D">
      <w:pPr>
        <w:spacing w:line="380" w:lineRule="exact"/>
        <w:rPr>
          <w:rFonts w:ascii="仿宋" w:hAnsi="仿宋" w:eastAsia="仿宋"/>
          <w:color w:val="auto"/>
          <w:sz w:val="28"/>
          <w:szCs w:val="28"/>
        </w:rPr>
      </w:pPr>
    </w:p>
    <w:p w14:paraId="32D0619B">
      <w:pPr>
        <w:spacing w:line="380" w:lineRule="exact"/>
        <w:rPr>
          <w:rFonts w:ascii="仿宋" w:hAnsi="仿宋" w:eastAsia="仿宋"/>
          <w:color w:val="auto"/>
          <w:sz w:val="28"/>
          <w:szCs w:val="28"/>
        </w:rPr>
      </w:pPr>
    </w:p>
    <w:p w14:paraId="1025C06C">
      <w:pPr>
        <w:spacing w:line="380" w:lineRule="exact"/>
        <w:rPr>
          <w:rFonts w:ascii="仿宋" w:hAnsi="仿宋" w:eastAsia="仿宋"/>
          <w:color w:val="auto"/>
          <w:sz w:val="28"/>
          <w:szCs w:val="28"/>
        </w:rPr>
      </w:pPr>
    </w:p>
    <w:p w14:paraId="4836D3D4">
      <w:pPr>
        <w:spacing w:line="380" w:lineRule="exact"/>
        <w:rPr>
          <w:rFonts w:ascii="仿宋" w:hAnsi="仿宋" w:eastAsia="仿宋"/>
          <w:color w:val="auto"/>
          <w:sz w:val="28"/>
          <w:szCs w:val="28"/>
        </w:rPr>
      </w:pPr>
    </w:p>
    <w:p w14:paraId="577F561A">
      <w:pPr>
        <w:spacing w:line="380" w:lineRule="exact"/>
        <w:rPr>
          <w:rFonts w:ascii="仿宋" w:hAnsi="仿宋" w:eastAsia="仿宋"/>
          <w:color w:val="auto"/>
          <w:sz w:val="28"/>
          <w:szCs w:val="28"/>
        </w:rPr>
      </w:pPr>
    </w:p>
    <w:p w14:paraId="5449D2BB">
      <w:pPr>
        <w:spacing w:line="380" w:lineRule="exact"/>
        <w:rPr>
          <w:rFonts w:ascii="仿宋" w:hAnsi="仿宋" w:eastAsia="仿宋"/>
          <w:color w:val="auto"/>
          <w:sz w:val="28"/>
          <w:szCs w:val="28"/>
        </w:rPr>
      </w:pPr>
    </w:p>
    <w:p w14:paraId="0FA8F522">
      <w:pPr>
        <w:spacing w:line="380" w:lineRule="exact"/>
        <w:rPr>
          <w:rFonts w:ascii="仿宋" w:hAnsi="仿宋" w:eastAsia="仿宋"/>
          <w:color w:val="auto"/>
          <w:sz w:val="28"/>
          <w:szCs w:val="28"/>
        </w:rPr>
      </w:pPr>
    </w:p>
    <w:p w14:paraId="6FCA0D97">
      <w:pPr>
        <w:spacing w:line="380" w:lineRule="exact"/>
        <w:rPr>
          <w:rFonts w:ascii="仿宋" w:hAnsi="仿宋" w:eastAsia="仿宋"/>
          <w:color w:val="auto"/>
          <w:sz w:val="28"/>
          <w:szCs w:val="28"/>
        </w:rPr>
      </w:pPr>
    </w:p>
    <w:p w14:paraId="5397CEE2">
      <w:pPr>
        <w:spacing w:line="380" w:lineRule="exact"/>
        <w:ind w:left="4253" w:leftChars="1933"/>
        <w:rPr>
          <w:rFonts w:ascii="仿宋" w:hAnsi="仿宋" w:eastAsia="仿宋"/>
          <w:color w:val="auto"/>
          <w:sz w:val="24"/>
          <w:szCs w:val="24"/>
        </w:rPr>
      </w:pPr>
      <w:r>
        <w:rPr>
          <w:rFonts w:hint="eastAsia" w:ascii="仿宋" w:hAnsi="仿宋" w:eastAsia="仿宋"/>
          <w:color w:val="auto"/>
          <w:sz w:val="24"/>
          <w:szCs w:val="24"/>
        </w:rPr>
        <w:t>参 与 人（全称并加盖公章）：</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p>
    <w:p w14:paraId="6C2B2D3A">
      <w:pPr>
        <w:spacing w:line="380" w:lineRule="exact"/>
        <w:ind w:left="4253" w:leftChars="1933"/>
        <w:rPr>
          <w:rFonts w:ascii="仿宋" w:hAnsi="仿宋" w:eastAsia="仿宋"/>
          <w:color w:val="auto"/>
          <w:sz w:val="24"/>
          <w:szCs w:val="24"/>
        </w:rPr>
      </w:pPr>
      <w:r>
        <w:rPr>
          <w:rFonts w:hint="eastAsia" w:ascii="仿宋" w:hAnsi="仿宋" w:eastAsia="仿宋"/>
          <w:color w:val="auto"/>
          <w:sz w:val="24"/>
          <w:szCs w:val="24"/>
        </w:rPr>
        <w:t>参 与 人代表签字：</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p>
    <w:p w14:paraId="1F18BD28">
      <w:pPr>
        <w:jc w:val="center"/>
        <w:outlineLvl w:val="1"/>
        <w:rPr>
          <w:rFonts w:hint="eastAsia" w:ascii="仿宋" w:hAnsi="仿宋" w:eastAsia="仿宋"/>
          <w:color w:val="auto"/>
          <w:sz w:val="28"/>
          <w:szCs w:val="28"/>
          <w:u w:val="single"/>
        </w:rPr>
      </w:pPr>
      <w:r>
        <w:rPr>
          <w:rFonts w:hint="eastAsia" w:ascii="仿宋" w:hAnsi="仿宋" w:eastAsia="仿宋"/>
          <w:color w:val="auto"/>
          <w:sz w:val="24"/>
          <w:szCs w:val="24"/>
        </w:rPr>
        <w:t>日      期：</w:t>
      </w:r>
      <w:r>
        <w:rPr>
          <w:rFonts w:hint="eastAsia" w:ascii="仿宋" w:hAnsi="仿宋" w:eastAsia="仿宋"/>
          <w:color w:val="auto"/>
          <w:sz w:val="24"/>
          <w:szCs w:val="24"/>
          <w:u w:val="single"/>
        </w:rPr>
        <w:t xml:space="preserve">                              </w:t>
      </w:r>
      <w:r>
        <w:rPr>
          <w:rFonts w:hint="eastAsia" w:ascii="仿宋" w:hAnsi="仿宋" w:eastAsia="仿宋"/>
          <w:color w:val="auto"/>
          <w:sz w:val="28"/>
          <w:szCs w:val="28"/>
          <w:u w:val="single"/>
        </w:rPr>
        <w:t xml:space="preserve"> </w:t>
      </w:r>
    </w:p>
    <w:p w14:paraId="0AB35571">
      <w:pPr>
        <w:jc w:val="center"/>
        <w:outlineLvl w:val="1"/>
        <w:rPr>
          <w:rFonts w:hint="eastAsia" w:ascii="仿宋" w:hAnsi="仿宋" w:eastAsia="仿宋"/>
          <w:color w:val="auto"/>
          <w:sz w:val="28"/>
          <w:szCs w:val="28"/>
          <w:u w:val="single"/>
        </w:rPr>
      </w:pPr>
    </w:p>
    <w:p w14:paraId="11097523">
      <w:pPr>
        <w:jc w:val="center"/>
        <w:outlineLvl w:val="1"/>
        <w:rPr>
          <w:rFonts w:ascii="仿宋" w:hAnsi="仿宋" w:eastAsia="仿宋"/>
          <w:b/>
          <w:bCs/>
          <w:color w:val="auto"/>
          <w:sz w:val="28"/>
          <w:szCs w:val="28"/>
        </w:rPr>
      </w:pPr>
      <w:bookmarkStart w:id="180" w:name="_Toc2045135504"/>
      <w:r>
        <w:rPr>
          <w:rFonts w:ascii="仿宋" w:hAnsi="仿宋" w:eastAsia="仿宋"/>
          <w:b/>
          <w:bCs/>
          <w:color w:val="auto"/>
          <w:sz w:val="28"/>
          <w:szCs w:val="28"/>
        </w:rPr>
        <w:t>1</w:t>
      </w:r>
      <w:r>
        <w:rPr>
          <w:rFonts w:hint="eastAsia" w:ascii="仿宋" w:hAnsi="仿宋" w:eastAsia="仿宋"/>
          <w:b/>
          <w:bCs/>
          <w:color w:val="auto"/>
          <w:sz w:val="28"/>
          <w:szCs w:val="28"/>
        </w:rPr>
        <w:t>-</w:t>
      </w:r>
      <w:r>
        <w:rPr>
          <w:rFonts w:ascii="仿宋" w:hAnsi="仿宋" w:eastAsia="仿宋"/>
          <w:b/>
          <w:bCs/>
          <w:color w:val="auto"/>
          <w:sz w:val="28"/>
          <w:szCs w:val="28"/>
        </w:rPr>
        <w:t>6</w:t>
      </w:r>
      <w:r>
        <w:rPr>
          <w:rFonts w:hint="eastAsia" w:ascii="仿宋" w:hAnsi="仿宋" w:eastAsia="仿宋"/>
          <w:b/>
          <w:bCs/>
          <w:color w:val="auto"/>
          <w:sz w:val="28"/>
          <w:szCs w:val="28"/>
        </w:rPr>
        <w:t>业绩汇总表</w:t>
      </w:r>
      <w:bookmarkEnd w:id="180"/>
    </w:p>
    <w:p w14:paraId="3591FC28">
      <w:pPr>
        <w:spacing w:line="380" w:lineRule="exact"/>
        <w:jc w:val="center"/>
        <w:rPr>
          <w:rFonts w:ascii="仿宋" w:hAnsi="仿宋" w:eastAsia="仿宋"/>
          <w:b/>
          <w:color w:val="auto"/>
          <w:sz w:val="28"/>
          <w:szCs w:val="28"/>
        </w:rPr>
      </w:pPr>
    </w:p>
    <w:p w14:paraId="02A17D3F">
      <w:pPr>
        <w:spacing w:line="380" w:lineRule="exact"/>
        <w:ind w:firstLine="240" w:firstLineChars="100"/>
        <w:rPr>
          <w:rFonts w:ascii="仿宋" w:hAnsi="仿宋" w:eastAsia="仿宋"/>
          <w:color w:val="auto"/>
          <w:sz w:val="24"/>
          <w:szCs w:val="24"/>
        </w:rPr>
      </w:pPr>
      <w:r>
        <w:rPr>
          <w:rFonts w:hint="eastAsia" w:ascii="仿宋" w:hAnsi="仿宋" w:eastAsia="仿宋"/>
          <w:color w:val="auto"/>
          <w:sz w:val="24"/>
          <w:szCs w:val="24"/>
        </w:rPr>
        <w:t>参与</w:t>
      </w:r>
      <w:r>
        <w:rPr>
          <w:rFonts w:ascii="仿宋" w:hAnsi="仿宋" w:eastAsia="仿宋"/>
          <w:color w:val="auto"/>
          <w:sz w:val="24"/>
          <w:szCs w:val="24"/>
        </w:rPr>
        <w:t>人：</w:t>
      </w:r>
      <w:r>
        <w:rPr>
          <w:rFonts w:ascii="仿宋" w:hAnsi="仿宋" w:eastAsia="仿宋"/>
          <w:color w:val="auto"/>
          <w:sz w:val="24"/>
          <w:szCs w:val="24"/>
          <w:lang w:val="zh-CN"/>
        </w:rPr>
        <w:t>（全称并加盖公章）</w:t>
      </w:r>
      <w:r>
        <w:rPr>
          <w:rFonts w:ascii="仿宋" w:hAnsi="仿宋" w:eastAsia="仿宋"/>
          <w:color w:val="auto"/>
          <w:sz w:val="24"/>
          <w:szCs w:val="24"/>
        </w:rPr>
        <w:t xml:space="preserve">                       </w:t>
      </w:r>
      <w:r>
        <w:rPr>
          <w:rFonts w:hint="eastAsia" w:ascii="仿宋" w:hAnsi="仿宋" w:eastAsia="仿宋"/>
          <w:color w:val="auto"/>
          <w:sz w:val="24"/>
          <w:szCs w:val="24"/>
          <w:lang w:val="en-US" w:eastAsia="zh-CN"/>
        </w:rPr>
        <w:t>项目</w:t>
      </w:r>
      <w:r>
        <w:rPr>
          <w:rFonts w:ascii="仿宋" w:hAnsi="仿宋" w:eastAsia="仿宋"/>
          <w:color w:val="auto"/>
          <w:sz w:val="24"/>
          <w:szCs w:val="24"/>
        </w:rPr>
        <w:t>编号∶</w:t>
      </w:r>
    </w:p>
    <w:tbl>
      <w:tblPr>
        <w:tblStyle w:val="25"/>
        <w:tblW w:w="9768" w:type="dxa"/>
        <w:tblInd w:w="-292" w:type="dxa"/>
        <w:tblLayout w:type="fixed"/>
        <w:tblCellMar>
          <w:top w:w="0" w:type="dxa"/>
          <w:left w:w="108" w:type="dxa"/>
          <w:bottom w:w="0" w:type="dxa"/>
          <w:right w:w="108" w:type="dxa"/>
        </w:tblCellMar>
      </w:tblPr>
      <w:tblGrid>
        <w:gridCol w:w="948"/>
        <w:gridCol w:w="1785"/>
        <w:gridCol w:w="945"/>
        <w:gridCol w:w="1260"/>
        <w:gridCol w:w="1155"/>
        <w:gridCol w:w="1470"/>
        <w:gridCol w:w="1295"/>
        <w:gridCol w:w="910"/>
      </w:tblGrid>
      <w:tr w14:paraId="6A975ED7">
        <w:tblPrEx>
          <w:tblCellMar>
            <w:top w:w="0" w:type="dxa"/>
            <w:left w:w="108" w:type="dxa"/>
            <w:bottom w:w="0" w:type="dxa"/>
            <w:right w:w="108" w:type="dxa"/>
          </w:tblCellMar>
        </w:tblPrEx>
        <w:tc>
          <w:tcPr>
            <w:tcW w:w="948" w:type="dxa"/>
            <w:tcBorders>
              <w:top w:val="single" w:color="auto" w:sz="6" w:space="0"/>
              <w:left w:val="single" w:color="auto" w:sz="6" w:space="0"/>
              <w:bottom w:val="single" w:color="auto" w:sz="6" w:space="0"/>
              <w:right w:val="single" w:color="auto" w:sz="6" w:space="0"/>
            </w:tcBorders>
            <w:vAlign w:val="center"/>
          </w:tcPr>
          <w:p w14:paraId="279342DE">
            <w:pPr>
              <w:autoSpaceDE w:val="0"/>
              <w:autoSpaceDN w:val="0"/>
              <w:adjustRightInd w:val="0"/>
              <w:spacing w:line="380" w:lineRule="exact"/>
              <w:jc w:val="center"/>
              <w:rPr>
                <w:rFonts w:ascii="仿宋" w:hAnsi="仿宋" w:eastAsia="仿宋"/>
                <w:color w:val="auto"/>
                <w:sz w:val="24"/>
                <w:szCs w:val="24"/>
                <w:lang w:val="zh-CN"/>
              </w:rPr>
            </w:pPr>
            <w:r>
              <w:rPr>
                <w:rFonts w:hint="eastAsia" w:ascii="仿宋" w:hAnsi="仿宋" w:eastAsia="仿宋"/>
                <w:color w:val="auto"/>
                <w:sz w:val="24"/>
                <w:szCs w:val="24"/>
                <w:lang w:val="zh-CN"/>
              </w:rPr>
              <w:t>合同</w:t>
            </w:r>
          </w:p>
          <w:p w14:paraId="48A7D891">
            <w:pPr>
              <w:autoSpaceDE w:val="0"/>
              <w:autoSpaceDN w:val="0"/>
              <w:adjustRightInd w:val="0"/>
              <w:spacing w:line="380" w:lineRule="exact"/>
              <w:jc w:val="center"/>
              <w:rPr>
                <w:rFonts w:ascii="仿宋" w:hAnsi="仿宋" w:eastAsia="仿宋"/>
                <w:color w:val="auto"/>
                <w:sz w:val="24"/>
                <w:szCs w:val="24"/>
                <w:lang w:val="zh-CN"/>
              </w:rPr>
            </w:pPr>
            <w:r>
              <w:rPr>
                <w:rFonts w:hint="eastAsia" w:ascii="仿宋" w:hAnsi="仿宋" w:eastAsia="仿宋"/>
                <w:color w:val="auto"/>
                <w:sz w:val="24"/>
                <w:szCs w:val="24"/>
                <w:lang w:val="zh-CN"/>
              </w:rPr>
              <w:t>编号</w:t>
            </w:r>
          </w:p>
        </w:tc>
        <w:tc>
          <w:tcPr>
            <w:tcW w:w="1785" w:type="dxa"/>
            <w:tcBorders>
              <w:top w:val="single" w:color="auto" w:sz="6" w:space="0"/>
              <w:left w:val="single" w:color="auto" w:sz="6" w:space="0"/>
              <w:bottom w:val="single" w:color="auto" w:sz="6" w:space="0"/>
              <w:right w:val="single" w:color="auto" w:sz="6" w:space="0"/>
            </w:tcBorders>
            <w:vAlign w:val="center"/>
          </w:tcPr>
          <w:p w14:paraId="2CE52FBC">
            <w:pPr>
              <w:autoSpaceDE w:val="0"/>
              <w:autoSpaceDN w:val="0"/>
              <w:adjustRightInd w:val="0"/>
              <w:spacing w:line="380" w:lineRule="exact"/>
              <w:jc w:val="center"/>
              <w:rPr>
                <w:rFonts w:ascii="仿宋" w:hAnsi="仿宋" w:eastAsia="仿宋"/>
                <w:color w:val="auto"/>
                <w:sz w:val="24"/>
                <w:szCs w:val="24"/>
                <w:lang w:val="zh-CN"/>
              </w:rPr>
            </w:pPr>
            <w:r>
              <w:rPr>
                <w:rFonts w:hint="eastAsia" w:ascii="仿宋" w:hAnsi="仿宋" w:eastAsia="仿宋"/>
                <w:color w:val="auto"/>
                <w:sz w:val="24"/>
                <w:szCs w:val="24"/>
                <w:lang w:val="zh-CN"/>
              </w:rPr>
              <w:t>销售货物名称、规格</w:t>
            </w:r>
          </w:p>
        </w:tc>
        <w:tc>
          <w:tcPr>
            <w:tcW w:w="945" w:type="dxa"/>
            <w:tcBorders>
              <w:top w:val="single" w:color="auto" w:sz="6" w:space="0"/>
              <w:left w:val="single" w:color="auto" w:sz="6" w:space="0"/>
              <w:bottom w:val="single" w:color="auto" w:sz="6" w:space="0"/>
              <w:right w:val="single" w:color="auto" w:sz="6" w:space="0"/>
            </w:tcBorders>
            <w:vAlign w:val="center"/>
          </w:tcPr>
          <w:p w14:paraId="76406F8A">
            <w:pPr>
              <w:autoSpaceDE w:val="0"/>
              <w:autoSpaceDN w:val="0"/>
              <w:adjustRightInd w:val="0"/>
              <w:spacing w:line="380" w:lineRule="exact"/>
              <w:jc w:val="center"/>
              <w:rPr>
                <w:rFonts w:ascii="仿宋" w:hAnsi="仿宋" w:eastAsia="仿宋"/>
                <w:color w:val="auto"/>
                <w:sz w:val="24"/>
                <w:szCs w:val="24"/>
                <w:lang w:val="zh-CN"/>
              </w:rPr>
            </w:pPr>
            <w:r>
              <w:rPr>
                <w:rFonts w:hint="eastAsia" w:ascii="仿宋" w:hAnsi="仿宋" w:eastAsia="仿宋"/>
                <w:color w:val="auto"/>
                <w:sz w:val="24"/>
                <w:szCs w:val="24"/>
                <w:lang w:val="zh-CN"/>
              </w:rPr>
              <w:t>数量</w:t>
            </w:r>
          </w:p>
        </w:tc>
        <w:tc>
          <w:tcPr>
            <w:tcW w:w="1260" w:type="dxa"/>
            <w:tcBorders>
              <w:top w:val="single" w:color="auto" w:sz="6" w:space="0"/>
              <w:left w:val="single" w:color="auto" w:sz="6" w:space="0"/>
              <w:bottom w:val="single" w:color="auto" w:sz="6" w:space="0"/>
              <w:right w:val="single" w:color="auto" w:sz="6" w:space="0"/>
            </w:tcBorders>
            <w:vAlign w:val="center"/>
          </w:tcPr>
          <w:p w14:paraId="5581C413">
            <w:pPr>
              <w:autoSpaceDE w:val="0"/>
              <w:autoSpaceDN w:val="0"/>
              <w:adjustRightInd w:val="0"/>
              <w:spacing w:line="380" w:lineRule="exact"/>
              <w:jc w:val="center"/>
              <w:rPr>
                <w:rFonts w:ascii="仿宋" w:hAnsi="仿宋" w:eastAsia="仿宋"/>
                <w:color w:val="auto"/>
                <w:sz w:val="24"/>
                <w:szCs w:val="24"/>
              </w:rPr>
            </w:pPr>
            <w:r>
              <w:rPr>
                <w:rFonts w:hint="eastAsia" w:ascii="仿宋" w:hAnsi="仿宋" w:eastAsia="仿宋"/>
                <w:color w:val="auto"/>
                <w:sz w:val="24"/>
                <w:szCs w:val="24"/>
              </w:rPr>
              <w:t>合同</w:t>
            </w:r>
          </w:p>
          <w:p w14:paraId="539353F1">
            <w:pPr>
              <w:autoSpaceDE w:val="0"/>
              <w:autoSpaceDN w:val="0"/>
              <w:adjustRightInd w:val="0"/>
              <w:spacing w:line="380" w:lineRule="exact"/>
              <w:jc w:val="center"/>
              <w:rPr>
                <w:rFonts w:ascii="仿宋" w:hAnsi="仿宋" w:eastAsia="仿宋"/>
                <w:color w:val="auto"/>
                <w:sz w:val="24"/>
                <w:szCs w:val="24"/>
              </w:rPr>
            </w:pPr>
            <w:r>
              <w:rPr>
                <w:rFonts w:hint="eastAsia" w:ascii="仿宋" w:hAnsi="仿宋" w:eastAsia="仿宋"/>
                <w:color w:val="auto"/>
                <w:sz w:val="24"/>
                <w:szCs w:val="24"/>
              </w:rPr>
              <w:t>总金额</w:t>
            </w:r>
          </w:p>
        </w:tc>
        <w:tc>
          <w:tcPr>
            <w:tcW w:w="1155" w:type="dxa"/>
            <w:tcBorders>
              <w:top w:val="single" w:color="auto" w:sz="6" w:space="0"/>
              <w:left w:val="single" w:color="auto" w:sz="6" w:space="0"/>
              <w:bottom w:val="single" w:color="auto" w:sz="6" w:space="0"/>
              <w:right w:val="single" w:color="auto" w:sz="6" w:space="0"/>
            </w:tcBorders>
            <w:vAlign w:val="center"/>
          </w:tcPr>
          <w:p w14:paraId="1FA5433F">
            <w:pPr>
              <w:autoSpaceDE w:val="0"/>
              <w:autoSpaceDN w:val="0"/>
              <w:adjustRightInd w:val="0"/>
              <w:spacing w:line="380" w:lineRule="exact"/>
              <w:jc w:val="center"/>
              <w:rPr>
                <w:rFonts w:ascii="仿宋" w:hAnsi="仿宋" w:eastAsia="仿宋"/>
                <w:color w:val="auto"/>
                <w:sz w:val="24"/>
                <w:szCs w:val="24"/>
              </w:rPr>
            </w:pPr>
            <w:r>
              <w:rPr>
                <w:rFonts w:hint="eastAsia" w:ascii="仿宋" w:hAnsi="仿宋" w:eastAsia="仿宋"/>
                <w:color w:val="auto"/>
                <w:sz w:val="24"/>
                <w:szCs w:val="24"/>
              </w:rPr>
              <w:t>合同签订日期</w:t>
            </w:r>
          </w:p>
        </w:tc>
        <w:tc>
          <w:tcPr>
            <w:tcW w:w="1470" w:type="dxa"/>
            <w:tcBorders>
              <w:top w:val="single" w:color="auto" w:sz="6" w:space="0"/>
              <w:left w:val="single" w:color="auto" w:sz="6" w:space="0"/>
              <w:bottom w:val="single" w:color="auto" w:sz="6" w:space="0"/>
              <w:right w:val="single" w:color="auto" w:sz="6" w:space="0"/>
            </w:tcBorders>
            <w:vAlign w:val="center"/>
          </w:tcPr>
          <w:p w14:paraId="61FF3033">
            <w:pPr>
              <w:autoSpaceDE w:val="0"/>
              <w:autoSpaceDN w:val="0"/>
              <w:adjustRightInd w:val="0"/>
              <w:spacing w:line="380" w:lineRule="exact"/>
              <w:jc w:val="center"/>
              <w:rPr>
                <w:rFonts w:ascii="仿宋" w:hAnsi="仿宋" w:eastAsia="仿宋"/>
                <w:color w:val="auto"/>
                <w:sz w:val="24"/>
                <w:szCs w:val="24"/>
                <w:lang w:val="zh-CN"/>
              </w:rPr>
            </w:pPr>
            <w:r>
              <w:rPr>
                <w:rFonts w:hint="eastAsia" w:ascii="仿宋" w:hAnsi="仿宋" w:eastAsia="仿宋"/>
                <w:color w:val="auto"/>
                <w:sz w:val="24"/>
                <w:szCs w:val="24"/>
                <w:lang w:val="zh-CN"/>
              </w:rPr>
              <w:t>交货</w:t>
            </w:r>
          </w:p>
          <w:p w14:paraId="4141D985">
            <w:pPr>
              <w:autoSpaceDE w:val="0"/>
              <w:autoSpaceDN w:val="0"/>
              <w:adjustRightInd w:val="0"/>
              <w:spacing w:line="380" w:lineRule="exact"/>
              <w:jc w:val="center"/>
              <w:rPr>
                <w:rFonts w:ascii="仿宋" w:hAnsi="仿宋" w:eastAsia="仿宋"/>
                <w:color w:val="auto"/>
                <w:sz w:val="24"/>
                <w:szCs w:val="24"/>
              </w:rPr>
            </w:pPr>
            <w:r>
              <w:rPr>
                <w:rFonts w:hint="eastAsia" w:ascii="仿宋" w:hAnsi="仿宋" w:eastAsia="仿宋"/>
                <w:color w:val="auto"/>
                <w:sz w:val="24"/>
                <w:szCs w:val="24"/>
                <w:lang w:val="zh-CN"/>
              </w:rPr>
              <w:t>日期</w:t>
            </w:r>
          </w:p>
        </w:tc>
        <w:tc>
          <w:tcPr>
            <w:tcW w:w="1295" w:type="dxa"/>
            <w:tcBorders>
              <w:top w:val="single" w:color="auto" w:sz="6" w:space="0"/>
              <w:left w:val="single" w:color="auto" w:sz="6" w:space="0"/>
              <w:bottom w:val="single" w:color="auto" w:sz="6" w:space="0"/>
              <w:right w:val="single" w:color="auto" w:sz="6" w:space="0"/>
            </w:tcBorders>
            <w:vAlign w:val="center"/>
          </w:tcPr>
          <w:p w14:paraId="44D64E41">
            <w:pPr>
              <w:autoSpaceDE w:val="0"/>
              <w:autoSpaceDN w:val="0"/>
              <w:adjustRightInd w:val="0"/>
              <w:spacing w:line="380" w:lineRule="exact"/>
              <w:jc w:val="center"/>
              <w:rPr>
                <w:rFonts w:ascii="仿宋" w:hAnsi="仿宋" w:eastAsia="仿宋"/>
                <w:color w:val="auto"/>
                <w:sz w:val="24"/>
                <w:szCs w:val="24"/>
              </w:rPr>
            </w:pPr>
            <w:r>
              <w:rPr>
                <w:rFonts w:hint="eastAsia" w:ascii="仿宋" w:hAnsi="仿宋" w:eastAsia="仿宋"/>
                <w:color w:val="auto"/>
                <w:sz w:val="24"/>
                <w:szCs w:val="24"/>
                <w:lang w:val="zh-CN"/>
              </w:rPr>
              <w:t>用户名称和地址</w:t>
            </w:r>
          </w:p>
        </w:tc>
        <w:tc>
          <w:tcPr>
            <w:tcW w:w="910" w:type="dxa"/>
            <w:tcBorders>
              <w:top w:val="single" w:color="auto" w:sz="6" w:space="0"/>
              <w:left w:val="single" w:color="auto" w:sz="6" w:space="0"/>
              <w:bottom w:val="single" w:color="auto" w:sz="6" w:space="0"/>
              <w:right w:val="single" w:color="auto" w:sz="6" w:space="0"/>
            </w:tcBorders>
            <w:vAlign w:val="center"/>
          </w:tcPr>
          <w:p w14:paraId="073D98BC">
            <w:pPr>
              <w:autoSpaceDE w:val="0"/>
              <w:autoSpaceDN w:val="0"/>
              <w:adjustRightInd w:val="0"/>
              <w:spacing w:line="380" w:lineRule="exact"/>
              <w:jc w:val="center"/>
              <w:rPr>
                <w:rFonts w:ascii="仿宋" w:hAnsi="仿宋" w:eastAsia="仿宋"/>
                <w:color w:val="auto"/>
                <w:sz w:val="24"/>
                <w:szCs w:val="24"/>
              </w:rPr>
            </w:pPr>
            <w:r>
              <w:rPr>
                <w:rFonts w:hint="eastAsia" w:ascii="仿宋" w:hAnsi="仿宋" w:eastAsia="仿宋"/>
                <w:color w:val="auto"/>
                <w:sz w:val="24"/>
                <w:szCs w:val="24"/>
              </w:rPr>
              <w:t>联系方式</w:t>
            </w:r>
          </w:p>
        </w:tc>
      </w:tr>
      <w:tr w14:paraId="0E233B5F">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14:paraId="0EE42AC6">
            <w:pPr>
              <w:autoSpaceDE w:val="0"/>
              <w:autoSpaceDN w:val="0"/>
              <w:adjustRightInd w:val="0"/>
              <w:spacing w:line="380" w:lineRule="exact"/>
              <w:rPr>
                <w:rFonts w:ascii="仿宋" w:hAnsi="仿宋" w:eastAsia="仿宋"/>
                <w:color w:val="auto"/>
                <w:sz w:val="24"/>
                <w:szCs w:val="24"/>
              </w:rPr>
            </w:pPr>
          </w:p>
        </w:tc>
        <w:tc>
          <w:tcPr>
            <w:tcW w:w="1785" w:type="dxa"/>
            <w:tcBorders>
              <w:top w:val="single" w:color="auto" w:sz="6" w:space="0"/>
              <w:left w:val="single" w:color="auto" w:sz="6" w:space="0"/>
              <w:bottom w:val="single" w:color="auto" w:sz="6" w:space="0"/>
              <w:right w:val="single" w:color="auto" w:sz="6" w:space="0"/>
            </w:tcBorders>
          </w:tcPr>
          <w:p w14:paraId="2201D6D8">
            <w:pPr>
              <w:autoSpaceDE w:val="0"/>
              <w:autoSpaceDN w:val="0"/>
              <w:adjustRightInd w:val="0"/>
              <w:spacing w:line="380" w:lineRule="exact"/>
              <w:rPr>
                <w:rFonts w:ascii="仿宋" w:hAnsi="仿宋" w:eastAsia="仿宋"/>
                <w:color w:val="auto"/>
                <w:sz w:val="24"/>
                <w:szCs w:val="24"/>
              </w:rPr>
            </w:pPr>
          </w:p>
        </w:tc>
        <w:tc>
          <w:tcPr>
            <w:tcW w:w="945" w:type="dxa"/>
            <w:tcBorders>
              <w:top w:val="single" w:color="auto" w:sz="6" w:space="0"/>
              <w:left w:val="single" w:color="auto" w:sz="6" w:space="0"/>
              <w:bottom w:val="single" w:color="auto" w:sz="6" w:space="0"/>
              <w:right w:val="single" w:color="auto" w:sz="6" w:space="0"/>
            </w:tcBorders>
          </w:tcPr>
          <w:p w14:paraId="1B834E9A">
            <w:pPr>
              <w:autoSpaceDE w:val="0"/>
              <w:autoSpaceDN w:val="0"/>
              <w:adjustRightInd w:val="0"/>
              <w:spacing w:line="38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6BB14121">
            <w:pPr>
              <w:autoSpaceDE w:val="0"/>
              <w:autoSpaceDN w:val="0"/>
              <w:adjustRightInd w:val="0"/>
              <w:spacing w:line="380" w:lineRule="exact"/>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337EC1D5">
            <w:pPr>
              <w:autoSpaceDE w:val="0"/>
              <w:autoSpaceDN w:val="0"/>
              <w:adjustRightInd w:val="0"/>
              <w:spacing w:line="380" w:lineRule="exact"/>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6577D423">
            <w:pPr>
              <w:autoSpaceDE w:val="0"/>
              <w:autoSpaceDN w:val="0"/>
              <w:adjustRightInd w:val="0"/>
              <w:spacing w:line="380" w:lineRule="exact"/>
              <w:rPr>
                <w:rFonts w:ascii="仿宋" w:hAnsi="仿宋" w:eastAsia="仿宋"/>
                <w:color w:val="auto"/>
                <w:sz w:val="24"/>
                <w:szCs w:val="24"/>
              </w:rPr>
            </w:pPr>
          </w:p>
        </w:tc>
        <w:tc>
          <w:tcPr>
            <w:tcW w:w="1295" w:type="dxa"/>
            <w:tcBorders>
              <w:top w:val="single" w:color="auto" w:sz="6" w:space="0"/>
              <w:left w:val="single" w:color="auto" w:sz="6" w:space="0"/>
              <w:bottom w:val="single" w:color="auto" w:sz="6" w:space="0"/>
              <w:right w:val="single" w:color="auto" w:sz="6" w:space="0"/>
            </w:tcBorders>
          </w:tcPr>
          <w:p w14:paraId="7E120EE4">
            <w:pPr>
              <w:autoSpaceDE w:val="0"/>
              <w:autoSpaceDN w:val="0"/>
              <w:adjustRightInd w:val="0"/>
              <w:spacing w:line="380" w:lineRule="exact"/>
              <w:rPr>
                <w:rFonts w:ascii="仿宋" w:hAnsi="仿宋" w:eastAsia="仿宋"/>
                <w:color w:val="auto"/>
                <w:sz w:val="24"/>
                <w:szCs w:val="24"/>
              </w:rPr>
            </w:pPr>
          </w:p>
        </w:tc>
        <w:tc>
          <w:tcPr>
            <w:tcW w:w="910" w:type="dxa"/>
            <w:tcBorders>
              <w:top w:val="single" w:color="auto" w:sz="6" w:space="0"/>
              <w:left w:val="single" w:color="auto" w:sz="6" w:space="0"/>
              <w:bottom w:val="single" w:color="auto" w:sz="6" w:space="0"/>
              <w:right w:val="single" w:color="auto" w:sz="6" w:space="0"/>
            </w:tcBorders>
          </w:tcPr>
          <w:p w14:paraId="4E6C5A81">
            <w:pPr>
              <w:autoSpaceDE w:val="0"/>
              <w:autoSpaceDN w:val="0"/>
              <w:adjustRightInd w:val="0"/>
              <w:spacing w:line="380" w:lineRule="exact"/>
              <w:rPr>
                <w:rFonts w:ascii="仿宋" w:hAnsi="仿宋" w:eastAsia="仿宋"/>
                <w:color w:val="auto"/>
                <w:sz w:val="24"/>
                <w:szCs w:val="24"/>
              </w:rPr>
            </w:pPr>
          </w:p>
        </w:tc>
      </w:tr>
      <w:tr w14:paraId="22070D40">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14:paraId="41485620">
            <w:pPr>
              <w:autoSpaceDE w:val="0"/>
              <w:autoSpaceDN w:val="0"/>
              <w:adjustRightInd w:val="0"/>
              <w:spacing w:line="380" w:lineRule="exact"/>
              <w:rPr>
                <w:rFonts w:ascii="仿宋" w:hAnsi="仿宋" w:eastAsia="仿宋"/>
                <w:color w:val="auto"/>
                <w:sz w:val="24"/>
                <w:szCs w:val="24"/>
              </w:rPr>
            </w:pPr>
          </w:p>
        </w:tc>
        <w:tc>
          <w:tcPr>
            <w:tcW w:w="1785" w:type="dxa"/>
            <w:tcBorders>
              <w:top w:val="single" w:color="auto" w:sz="6" w:space="0"/>
              <w:left w:val="single" w:color="auto" w:sz="6" w:space="0"/>
              <w:bottom w:val="single" w:color="auto" w:sz="6" w:space="0"/>
              <w:right w:val="single" w:color="auto" w:sz="6" w:space="0"/>
            </w:tcBorders>
          </w:tcPr>
          <w:p w14:paraId="00A86D72">
            <w:pPr>
              <w:autoSpaceDE w:val="0"/>
              <w:autoSpaceDN w:val="0"/>
              <w:adjustRightInd w:val="0"/>
              <w:spacing w:line="380" w:lineRule="exact"/>
              <w:rPr>
                <w:rFonts w:ascii="仿宋" w:hAnsi="仿宋" w:eastAsia="仿宋"/>
                <w:color w:val="auto"/>
                <w:sz w:val="24"/>
                <w:szCs w:val="24"/>
              </w:rPr>
            </w:pPr>
          </w:p>
        </w:tc>
        <w:tc>
          <w:tcPr>
            <w:tcW w:w="945" w:type="dxa"/>
            <w:tcBorders>
              <w:top w:val="single" w:color="auto" w:sz="6" w:space="0"/>
              <w:left w:val="single" w:color="auto" w:sz="6" w:space="0"/>
              <w:bottom w:val="single" w:color="auto" w:sz="6" w:space="0"/>
              <w:right w:val="single" w:color="auto" w:sz="6" w:space="0"/>
            </w:tcBorders>
          </w:tcPr>
          <w:p w14:paraId="515A3183">
            <w:pPr>
              <w:autoSpaceDE w:val="0"/>
              <w:autoSpaceDN w:val="0"/>
              <w:adjustRightInd w:val="0"/>
              <w:spacing w:line="38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465DE514">
            <w:pPr>
              <w:autoSpaceDE w:val="0"/>
              <w:autoSpaceDN w:val="0"/>
              <w:adjustRightInd w:val="0"/>
              <w:spacing w:line="380" w:lineRule="exact"/>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0577B962">
            <w:pPr>
              <w:autoSpaceDE w:val="0"/>
              <w:autoSpaceDN w:val="0"/>
              <w:adjustRightInd w:val="0"/>
              <w:spacing w:line="380" w:lineRule="exact"/>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5CE87CD2">
            <w:pPr>
              <w:autoSpaceDE w:val="0"/>
              <w:autoSpaceDN w:val="0"/>
              <w:adjustRightInd w:val="0"/>
              <w:spacing w:line="380" w:lineRule="exact"/>
              <w:rPr>
                <w:rFonts w:ascii="仿宋" w:hAnsi="仿宋" w:eastAsia="仿宋"/>
                <w:color w:val="auto"/>
                <w:sz w:val="24"/>
                <w:szCs w:val="24"/>
              </w:rPr>
            </w:pPr>
          </w:p>
        </w:tc>
        <w:tc>
          <w:tcPr>
            <w:tcW w:w="1295" w:type="dxa"/>
            <w:tcBorders>
              <w:top w:val="single" w:color="auto" w:sz="6" w:space="0"/>
              <w:left w:val="single" w:color="auto" w:sz="6" w:space="0"/>
              <w:bottom w:val="single" w:color="auto" w:sz="6" w:space="0"/>
              <w:right w:val="single" w:color="auto" w:sz="6" w:space="0"/>
            </w:tcBorders>
          </w:tcPr>
          <w:p w14:paraId="130BB9C7">
            <w:pPr>
              <w:autoSpaceDE w:val="0"/>
              <w:autoSpaceDN w:val="0"/>
              <w:adjustRightInd w:val="0"/>
              <w:spacing w:line="380" w:lineRule="exact"/>
              <w:rPr>
                <w:rFonts w:ascii="仿宋" w:hAnsi="仿宋" w:eastAsia="仿宋"/>
                <w:color w:val="auto"/>
                <w:sz w:val="24"/>
                <w:szCs w:val="24"/>
              </w:rPr>
            </w:pPr>
          </w:p>
        </w:tc>
        <w:tc>
          <w:tcPr>
            <w:tcW w:w="910" w:type="dxa"/>
            <w:tcBorders>
              <w:top w:val="single" w:color="auto" w:sz="6" w:space="0"/>
              <w:left w:val="single" w:color="auto" w:sz="6" w:space="0"/>
              <w:bottom w:val="single" w:color="auto" w:sz="6" w:space="0"/>
              <w:right w:val="single" w:color="auto" w:sz="6" w:space="0"/>
            </w:tcBorders>
          </w:tcPr>
          <w:p w14:paraId="23774D48">
            <w:pPr>
              <w:autoSpaceDE w:val="0"/>
              <w:autoSpaceDN w:val="0"/>
              <w:adjustRightInd w:val="0"/>
              <w:spacing w:line="380" w:lineRule="exact"/>
              <w:rPr>
                <w:rFonts w:ascii="仿宋" w:hAnsi="仿宋" w:eastAsia="仿宋"/>
                <w:color w:val="auto"/>
                <w:sz w:val="24"/>
                <w:szCs w:val="24"/>
              </w:rPr>
            </w:pPr>
          </w:p>
        </w:tc>
      </w:tr>
      <w:tr w14:paraId="0D898115">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14:paraId="5CC369D6">
            <w:pPr>
              <w:autoSpaceDE w:val="0"/>
              <w:autoSpaceDN w:val="0"/>
              <w:adjustRightInd w:val="0"/>
              <w:spacing w:line="380" w:lineRule="exact"/>
              <w:rPr>
                <w:rFonts w:ascii="仿宋" w:hAnsi="仿宋" w:eastAsia="仿宋"/>
                <w:color w:val="auto"/>
                <w:sz w:val="24"/>
                <w:szCs w:val="24"/>
              </w:rPr>
            </w:pPr>
          </w:p>
        </w:tc>
        <w:tc>
          <w:tcPr>
            <w:tcW w:w="1785" w:type="dxa"/>
            <w:tcBorders>
              <w:top w:val="single" w:color="auto" w:sz="6" w:space="0"/>
              <w:left w:val="single" w:color="auto" w:sz="6" w:space="0"/>
              <w:bottom w:val="single" w:color="auto" w:sz="6" w:space="0"/>
              <w:right w:val="single" w:color="auto" w:sz="6" w:space="0"/>
            </w:tcBorders>
          </w:tcPr>
          <w:p w14:paraId="00DD6EC4">
            <w:pPr>
              <w:autoSpaceDE w:val="0"/>
              <w:autoSpaceDN w:val="0"/>
              <w:adjustRightInd w:val="0"/>
              <w:spacing w:line="380" w:lineRule="exact"/>
              <w:rPr>
                <w:rFonts w:ascii="仿宋" w:hAnsi="仿宋" w:eastAsia="仿宋"/>
                <w:color w:val="auto"/>
                <w:sz w:val="24"/>
                <w:szCs w:val="24"/>
              </w:rPr>
            </w:pPr>
          </w:p>
        </w:tc>
        <w:tc>
          <w:tcPr>
            <w:tcW w:w="945" w:type="dxa"/>
            <w:tcBorders>
              <w:top w:val="single" w:color="auto" w:sz="6" w:space="0"/>
              <w:left w:val="single" w:color="auto" w:sz="6" w:space="0"/>
              <w:bottom w:val="single" w:color="auto" w:sz="6" w:space="0"/>
              <w:right w:val="single" w:color="auto" w:sz="6" w:space="0"/>
            </w:tcBorders>
          </w:tcPr>
          <w:p w14:paraId="274DE9B3">
            <w:pPr>
              <w:autoSpaceDE w:val="0"/>
              <w:autoSpaceDN w:val="0"/>
              <w:adjustRightInd w:val="0"/>
              <w:spacing w:line="38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0963D8AB">
            <w:pPr>
              <w:autoSpaceDE w:val="0"/>
              <w:autoSpaceDN w:val="0"/>
              <w:adjustRightInd w:val="0"/>
              <w:spacing w:line="380" w:lineRule="exact"/>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53F27214">
            <w:pPr>
              <w:autoSpaceDE w:val="0"/>
              <w:autoSpaceDN w:val="0"/>
              <w:adjustRightInd w:val="0"/>
              <w:spacing w:line="380" w:lineRule="exact"/>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097B50B4">
            <w:pPr>
              <w:autoSpaceDE w:val="0"/>
              <w:autoSpaceDN w:val="0"/>
              <w:adjustRightInd w:val="0"/>
              <w:spacing w:line="380" w:lineRule="exact"/>
              <w:rPr>
                <w:rFonts w:ascii="仿宋" w:hAnsi="仿宋" w:eastAsia="仿宋"/>
                <w:color w:val="auto"/>
                <w:sz w:val="24"/>
                <w:szCs w:val="24"/>
              </w:rPr>
            </w:pPr>
          </w:p>
        </w:tc>
        <w:tc>
          <w:tcPr>
            <w:tcW w:w="1295" w:type="dxa"/>
            <w:tcBorders>
              <w:top w:val="single" w:color="auto" w:sz="6" w:space="0"/>
              <w:left w:val="single" w:color="auto" w:sz="6" w:space="0"/>
              <w:bottom w:val="single" w:color="auto" w:sz="6" w:space="0"/>
              <w:right w:val="single" w:color="auto" w:sz="6" w:space="0"/>
            </w:tcBorders>
          </w:tcPr>
          <w:p w14:paraId="1611532D">
            <w:pPr>
              <w:autoSpaceDE w:val="0"/>
              <w:autoSpaceDN w:val="0"/>
              <w:adjustRightInd w:val="0"/>
              <w:spacing w:line="380" w:lineRule="exact"/>
              <w:rPr>
                <w:rFonts w:ascii="仿宋" w:hAnsi="仿宋" w:eastAsia="仿宋"/>
                <w:color w:val="auto"/>
                <w:sz w:val="24"/>
                <w:szCs w:val="24"/>
              </w:rPr>
            </w:pPr>
          </w:p>
        </w:tc>
        <w:tc>
          <w:tcPr>
            <w:tcW w:w="910" w:type="dxa"/>
            <w:tcBorders>
              <w:top w:val="single" w:color="auto" w:sz="6" w:space="0"/>
              <w:left w:val="single" w:color="auto" w:sz="6" w:space="0"/>
              <w:bottom w:val="single" w:color="auto" w:sz="6" w:space="0"/>
              <w:right w:val="single" w:color="auto" w:sz="6" w:space="0"/>
            </w:tcBorders>
          </w:tcPr>
          <w:p w14:paraId="6E9A3842">
            <w:pPr>
              <w:autoSpaceDE w:val="0"/>
              <w:autoSpaceDN w:val="0"/>
              <w:adjustRightInd w:val="0"/>
              <w:spacing w:line="380" w:lineRule="exact"/>
              <w:rPr>
                <w:rFonts w:ascii="仿宋" w:hAnsi="仿宋" w:eastAsia="仿宋"/>
                <w:color w:val="auto"/>
                <w:sz w:val="24"/>
                <w:szCs w:val="24"/>
              </w:rPr>
            </w:pPr>
          </w:p>
        </w:tc>
      </w:tr>
      <w:tr w14:paraId="4ADCB3AA">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14:paraId="733A18A2">
            <w:pPr>
              <w:autoSpaceDE w:val="0"/>
              <w:autoSpaceDN w:val="0"/>
              <w:adjustRightInd w:val="0"/>
              <w:spacing w:line="380" w:lineRule="exact"/>
              <w:rPr>
                <w:rFonts w:ascii="仿宋" w:hAnsi="仿宋" w:eastAsia="仿宋"/>
                <w:color w:val="auto"/>
                <w:sz w:val="24"/>
                <w:szCs w:val="24"/>
              </w:rPr>
            </w:pPr>
          </w:p>
        </w:tc>
        <w:tc>
          <w:tcPr>
            <w:tcW w:w="1785" w:type="dxa"/>
            <w:tcBorders>
              <w:top w:val="single" w:color="auto" w:sz="6" w:space="0"/>
              <w:left w:val="single" w:color="auto" w:sz="6" w:space="0"/>
              <w:bottom w:val="single" w:color="auto" w:sz="6" w:space="0"/>
              <w:right w:val="single" w:color="auto" w:sz="6" w:space="0"/>
            </w:tcBorders>
          </w:tcPr>
          <w:p w14:paraId="2BBCF08B">
            <w:pPr>
              <w:autoSpaceDE w:val="0"/>
              <w:autoSpaceDN w:val="0"/>
              <w:adjustRightInd w:val="0"/>
              <w:spacing w:line="380" w:lineRule="exact"/>
              <w:rPr>
                <w:rFonts w:ascii="仿宋" w:hAnsi="仿宋" w:eastAsia="仿宋"/>
                <w:color w:val="auto"/>
                <w:sz w:val="24"/>
                <w:szCs w:val="24"/>
              </w:rPr>
            </w:pPr>
          </w:p>
        </w:tc>
        <w:tc>
          <w:tcPr>
            <w:tcW w:w="945" w:type="dxa"/>
            <w:tcBorders>
              <w:top w:val="single" w:color="auto" w:sz="6" w:space="0"/>
              <w:left w:val="single" w:color="auto" w:sz="6" w:space="0"/>
              <w:bottom w:val="single" w:color="auto" w:sz="6" w:space="0"/>
              <w:right w:val="single" w:color="auto" w:sz="6" w:space="0"/>
            </w:tcBorders>
          </w:tcPr>
          <w:p w14:paraId="5C3686E3">
            <w:pPr>
              <w:autoSpaceDE w:val="0"/>
              <w:autoSpaceDN w:val="0"/>
              <w:adjustRightInd w:val="0"/>
              <w:spacing w:line="38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152CDD02">
            <w:pPr>
              <w:autoSpaceDE w:val="0"/>
              <w:autoSpaceDN w:val="0"/>
              <w:adjustRightInd w:val="0"/>
              <w:spacing w:line="380" w:lineRule="exact"/>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66B92DC3">
            <w:pPr>
              <w:autoSpaceDE w:val="0"/>
              <w:autoSpaceDN w:val="0"/>
              <w:adjustRightInd w:val="0"/>
              <w:spacing w:line="380" w:lineRule="exact"/>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7EAC6D6E">
            <w:pPr>
              <w:autoSpaceDE w:val="0"/>
              <w:autoSpaceDN w:val="0"/>
              <w:adjustRightInd w:val="0"/>
              <w:spacing w:line="380" w:lineRule="exact"/>
              <w:rPr>
                <w:rFonts w:ascii="仿宋" w:hAnsi="仿宋" w:eastAsia="仿宋"/>
                <w:color w:val="auto"/>
                <w:sz w:val="24"/>
                <w:szCs w:val="24"/>
              </w:rPr>
            </w:pPr>
          </w:p>
        </w:tc>
        <w:tc>
          <w:tcPr>
            <w:tcW w:w="1295" w:type="dxa"/>
            <w:tcBorders>
              <w:top w:val="single" w:color="auto" w:sz="6" w:space="0"/>
              <w:left w:val="single" w:color="auto" w:sz="6" w:space="0"/>
              <w:bottom w:val="single" w:color="auto" w:sz="6" w:space="0"/>
              <w:right w:val="single" w:color="auto" w:sz="6" w:space="0"/>
            </w:tcBorders>
          </w:tcPr>
          <w:p w14:paraId="6D3099A2">
            <w:pPr>
              <w:autoSpaceDE w:val="0"/>
              <w:autoSpaceDN w:val="0"/>
              <w:adjustRightInd w:val="0"/>
              <w:spacing w:line="380" w:lineRule="exact"/>
              <w:rPr>
                <w:rFonts w:ascii="仿宋" w:hAnsi="仿宋" w:eastAsia="仿宋"/>
                <w:color w:val="auto"/>
                <w:sz w:val="24"/>
                <w:szCs w:val="24"/>
              </w:rPr>
            </w:pPr>
          </w:p>
        </w:tc>
        <w:tc>
          <w:tcPr>
            <w:tcW w:w="910" w:type="dxa"/>
            <w:tcBorders>
              <w:top w:val="single" w:color="auto" w:sz="6" w:space="0"/>
              <w:left w:val="single" w:color="auto" w:sz="6" w:space="0"/>
              <w:bottom w:val="single" w:color="auto" w:sz="6" w:space="0"/>
              <w:right w:val="single" w:color="auto" w:sz="6" w:space="0"/>
            </w:tcBorders>
          </w:tcPr>
          <w:p w14:paraId="416F2295">
            <w:pPr>
              <w:autoSpaceDE w:val="0"/>
              <w:autoSpaceDN w:val="0"/>
              <w:adjustRightInd w:val="0"/>
              <w:spacing w:line="380" w:lineRule="exact"/>
              <w:rPr>
                <w:rFonts w:ascii="仿宋" w:hAnsi="仿宋" w:eastAsia="仿宋"/>
                <w:color w:val="auto"/>
                <w:sz w:val="24"/>
                <w:szCs w:val="24"/>
              </w:rPr>
            </w:pPr>
          </w:p>
        </w:tc>
      </w:tr>
      <w:tr w14:paraId="28B17140">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14:paraId="4A869438">
            <w:pPr>
              <w:autoSpaceDE w:val="0"/>
              <w:autoSpaceDN w:val="0"/>
              <w:adjustRightInd w:val="0"/>
              <w:spacing w:line="380" w:lineRule="exact"/>
              <w:rPr>
                <w:rFonts w:ascii="仿宋" w:hAnsi="仿宋" w:eastAsia="仿宋"/>
                <w:color w:val="auto"/>
                <w:sz w:val="24"/>
                <w:szCs w:val="24"/>
              </w:rPr>
            </w:pPr>
          </w:p>
        </w:tc>
        <w:tc>
          <w:tcPr>
            <w:tcW w:w="1785" w:type="dxa"/>
            <w:tcBorders>
              <w:top w:val="single" w:color="auto" w:sz="6" w:space="0"/>
              <w:left w:val="single" w:color="auto" w:sz="6" w:space="0"/>
              <w:bottom w:val="single" w:color="auto" w:sz="6" w:space="0"/>
              <w:right w:val="single" w:color="auto" w:sz="6" w:space="0"/>
            </w:tcBorders>
          </w:tcPr>
          <w:p w14:paraId="675E2BC1">
            <w:pPr>
              <w:autoSpaceDE w:val="0"/>
              <w:autoSpaceDN w:val="0"/>
              <w:adjustRightInd w:val="0"/>
              <w:spacing w:line="380" w:lineRule="exact"/>
              <w:rPr>
                <w:rFonts w:ascii="仿宋" w:hAnsi="仿宋" w:eastAsia="仿宋"/>
                <w:color w:val="auto"/>
                <w:sz w:val="24"/>
                <w:szCs w:val="24"/>
              </w:rPr>
            </w:pPr>
          </w:p>
        </w:tc>
        <w:tc>
          <w:tcPr>
            <w:tcW w:w="945" w:type="dxa"/>
            <w:tcBorders>
              <w:top w:val="single" w:color="auto" w:sz="6" w:space="0"/>
              <w:left w:val="single" w:color="auto" w:sz="6" w:space="0"/>
              <w:bottom w:val="single" w:color="auto" w:sz="6" w:space="0"/>
              <w:right w:val="single" w:color="auto" w:sz="6" w:space="0"/>
            </w:tcBorders>
          </w:tcPr>
          <w:p w14:paraId="62DB363B">
            <w:pPr>
              <w:autoSpaceDE w:val="0"/>
              <w:autoSpaceDN w:val="0"/>
              <w:adjustRightInd w:val="0"/>
              <w:spacing w:line="38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088CC84A">
            <w:pPr>
              <w:autoSpaceDE w:val="0"/>
              <w:autoSpaceDN w:val="0"/>
              <w:adjustRightInd w:val="0"/>
              <w:spacing w:line="380" w:lineRule="exact"/>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741C9B86">
            <w:pPr>
              <w:autoSpaceDE w:val="0"/>
              <w:autoSpaceDN w:val="0"/>
              <w:adjustRightInd w:val="0"/>
              <w:spacing w:line="380" w:lineRule="exact"/>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32D78BDF">
            <w:pPr>
              <w:autoSpaceDE w:val="0"/>
              <w:autoSpaceDN w:val="0"/>
              <w:adjustRightInd w:val="0"/>
              <w:spacing w:line="380" w:lineRule="exact"/>
              <w:rPr>
                <w:rFonts w:ascii="仿宋" w:hAnsi="仿宋" w:eastAsia="仿宋"/>
                <w:color w:val="auto"/>
                <w:sz w:val="24"/>
                <w:szCs w:val="24"/>
              </w:rPr>
            </w:pPr>
          </w:p>
        </w:tc>
        <w:tc>
          <w:tcPr>
            <w:tcW w:w="1295" w:type="dxa"/>
            <w:tcBorders>
              <w:top w:val="single" w:color="auto" w:sz="6" w:space="0"/>
              <w:left w:val="single" w:color="auto" w:sz="6" w:space="0"/>
              <w:bottom w:val="single" w:color="auto" w:sz="6" w:space="0"/>
              <w:right w:val="single" w:color="auto" w:sz="6" w:space="0"/>
            </w:tcBorders>
          </w:tcPr>
          <w:p w14:paraId="0F3BFC77">
            <w:pPr>
              <w:autoSpaceDE w:val="0"/>
              <w:autoSpaceDN w:val="0"/>
              <w:adjustRightInd w:val="0"/>
              <w:spacing w:line="380" w:lineRule="exact"/>
              <w:rPr>
                <w:rFonts w:ascii="仿宋" w:hAnsi="仿宋" w:eastAsia="仿宋"/>
                <w:color w:val="auto"/>
                <w:sz w:val="24"/>
                <w:szCs w:val="24"/>
              </w:rPr>
            </w:pPr>
          </w:p>
        </w:tc>
        <w:tc>
          <w:tcPr>
            <w:tcW w:w="910" w:type="dxa"/>
            <w:tcBorders>
              <w:top w:val="single" w:color="auto" w:sz="6" w:space="0"/>
              <w:left w:val="single" w:color="auto" w:sz="6" w:space="0"/>
              <w:bottom w:val="single" w:color="auto" w:sz="6" w:space="0"/>
              <w:right w:val="single" w:color="auto" w:sz="6" w:space="0"/>
            </w:tcBorders>
          </w:tcPr>
          <w:p w14:paraId="47A87B3C">
            <w:pPr>
              <w:autoSpaceDE w:val="0"/>
              <w:autoSpaceDN w:val="0"/>
              <w:adjustRightInd w:val="0"/>
              <w:spacing w:line="380" w:lineRule="exact"/>
              <w:rPr>
                <w:rFonts w:ascii="仿宋" w:hAnsi="仿宋" w:eastAsia="仿宋"/>
                <w:color w:val="auto"/>
                <w:sz w:val="24"/>
                <w:szCs w:val="24"/>
              </w:rPr>
            </w:pPr>
          </w:p>
        </w:tc>
      </w:tr>
      <w:tr w14:paraId="78637AE3">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14:paraId="2ED40FAD">
            <w:pPr>
              <w:autoSpaceDE w:val="0"/>
              <w:autoSpaceDN w:val="0"/>
              <w:adjustRightInd w:val="0"/>
              <w:spacing w:line="380" w:lineRule="exact"/>
              <w:rPr>
                <w:rFonts w:ascii="仿宋" w:hAnsi="仿宋" w:eastAsia="仿宋"/>
                <w:color w:val="auto"/>
                <w:sz w:val="24"/>
                <w:szCs w:val="24"/>
              </w:rPr>
            </w:pPr>
          </w:p>
        </w:tc>
        <w:tc>
          <w:tcPr>
            <w:tcW w:w="1785" w:type="dxa"/>
            <w:tcBorders>
              <w:top w:val="single" w:color="auto" w:sz="6" w:space="0"/>
              <w:left w:val="single" w:color="auto" w:sz="6" w:space="0"/>
              <w:bottom w:val="single" w:color="auto" w:sz="6" w:space="0"/>
              <w:right w:val="single" w:color="auto" w:sz="6" w:space="0"/>
            </w:tcBorders>
          </w:tcPr>
          <w:p w14:paraId="62664429">
            <w:pPr>
              <w:autoSpaceDE w:val="0"/>
              <w:autoSpaceDN w:val="0"/>
              <w:adjustRightInd w:val="0"/>
              <w:spacing w:line="380" w:lineRule="exact"/>
              <w:rPr>
                <w:rFonts w:ascii="仿宋" w:hAnsi="仿宋" w:eastAsia="仿宋"/>
                <w:color w:val="auto"/>
                <w:sz w:val="24"/>
                <w:szCs w:val="24"/>
              </w:rPr>
            </w:pPr>
          </w:p>
        </w:tc>
        <w:tc>
          <w:tcPr>
            <w:tcW w:w="945" w:type="dxa"/>
            <w:tcBorders>
              <w:top w:val="single" w:color="auto" w:sz="6" w:space="0"/>
              <w:left w:val="single" w:color="auto" w:sz="6" w:space="0"/>
              <w:bottom w:val="single" w:color="auto" w:sz="6" w:space="0"/>
              <w:right w:val="single" w:color="auto" w:sz="6" w:space="0"/>
            </w:tcBorders>
          </w:tcPr>
          <w:p w14:paraId="2C6B5BE7">
            <w:pPr>
              <w:autoSpaceDE w:val="0"/>
              <w:autoSpaceDN w:val="0"/>
              <w:adjustRightInd w:val="0"/>
              <w:spacing w:line="38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2FBB453E">
            <w:pPr>
              <w:autoSpaceDE w:val="0"/>
              <w:autoSpaceDN w:val="0"/>
              <w:adjustRightInd w:val="0"/>
              <w:spacing w:line="380" w:lineRule="exact"/>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49E5DB4C">
            <w:pPr>
              <w:autoSpaceDE w:val="0"/>
              <w:autoSpaceDN w:val="0"/>
              <w:adjustRightInd w:val="0"/>
              <w:spacing w:line="380" w:lineRule="exact"/>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65B5C0B4">
            <w:pPr>
              <w:autoSpaceDE w:val="0"/>
              <w:autoSpaceDN w:val="0"/>
              <w:adjustRightInd w:val="0"/>
              <w:spacing w:line="380" w:lineRule="exact"/>
              <w:rPr>
                <w:rFonts w:ascii="仿宋" w:hAnsi="仿宋" w:eastAsia="仿宋"/>
                <w:color w:val="auto"/>
                <w:sz w:val="24"/>
                <w:szCs w:val="24"/>
              </w:rPr>
            </w:pPr>
          </w:p>
        </w:tc>
        <w:tc>
          <w:tcPr>
            <w:tcW w:w="1295" w:type="dxa"/>
            <w:tcBorders>
              <w:top w:val="single" w:color="auto" w:sz="6" w:space="0"/>
              <w:left w:val="single" w:color="auto" w:sz="6" w:space="0"/>
              <w:bottom w:val="single" w:color="auto" w:sz="6" w:space="0"/>
              <w:right w:val="single" w:color="auto" w:sz="6" w:space="0"/>
            </w:tcBorders>
          </w:tcPr>
          <w:p w14:paraId="07344476">
            <w:pPr>
              <w:autoSpaceDE w:val="0"/>
              <w:autoSpaceDN w:val="0"/>
              <w:adjustRightInd w:val="0"/>
              <w:spacing w:line="380" w:lineRule="exact"/>
              <w:rPr>
                <w:rFonts w:ascii="仿宋" w:hAnsi="仿宋" w:eastAsia="仿宋"/>
                <w:color w:val="auto"/>
                <w:sz w:val="24"/>
                <w:szCs w:val="24"/>
              </w:rPr>
            </w:pPr>
          </w:p>
        </w:tc>
        <w:tc>
          <w:tcPr>
            <w:tcW w:w="910" w:type="dxa"/>
            <w:tcBorders>
              <w:top w:val="single" w:color="auto" w:sz="6" w:space="0"/>
              <w:left w:val="single" w:color="auto" w:sz="6" w:space="0"/>
              <w:bottom w:val="single" w:color="auto" w:sz="6" w:space="0"/>
              <w:right w:val="single" w:color="auto" w:sz="6" w:space="0"/>
            </w:tcBorders>
          </w:tcPr>
          <w:p w14:paraId="4CEE6BD3">
            <w:pPr>
              <w:autoSpaceDE w:val="0"/>
              <w:autoSpaceDN w:val="0"/>
              <w:adjustRightInd w:val="0"/>
              <w:spacing w:line="380" w:lineRule="exact"/>
              <w:rPr>
                <w:rFonts w:ascii="仿宋" w:hAnsi="仿宋" w:eastAsia="仿宋"/>
                <w:color w:val="auto"/>
                <w:sz w:val="24"/>
                <w:szCs w:val="24"/>
              </w:rPr>
            </w:pPr>
          </w:p>
        </w:tc>
      </w:tr>
      <w:tr w14:paraId="10B315F2">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14:paraId="6D70867D">
            <w:pPr>
              <w:autoSpaceDE w:val="0"/>
              <w:autoSpaceDN w:val="0"/>
              <w:adjustRightInd w:val="0"/>
              <w:spacing w:line="380" w:lineRule="exact"/>
              <w:rPr>
                <w:rFonts w:ascii="仿宋" w:hAnsi="仿宋" w:eastAsia="仿宋"/>
                <w:color w:val="auto"/>
                <w:sz w:val="24"/>
                <w:szCs w:val="24"/>
              </w:rPr>
            </w:pPr>
          </w:p>
        </w:tc>
        <w:tc>
          <w:tcPr>
            <w:tcW w:w="1785" w:type="dxa"/>
            <w:tcBorders>
              <w:top w:val="single" w:color="auto" w:sz="6" w:space="0"/>
              <w:left w:val="single" w:color="auto" w:sz="6" w:space="0"/>
              <w:bottom w:val="single" w:color="auto" w:sz="6" w:space="0"/>
              <w:right w:val="single" w:color="auto" w:sz="6" w:space="0"/>
            </w:tcBorders>
          </w:tcPr>
          <w:p w14:paraId="2F04D8D4">
            <w:pPr>
              <w:autoSpaceDE w:val="0"/>
              <w:autoSpaceDN w:val="0"/>
              <w:adjustRightInd w:val="0"/>
              <w:spacing w:line="380" w:lineRule="exact"/>
              <w:rPr>
                <w:rFonts w:ascii="仿宋" w:hAnsi="仿宋" w:eastAsia="仿宋"/>
                <w:color w:val="auto"/>
                <w:sz w:val="24"/>
                <w:szCs w:val="24"/>
              </w:rPr>
            </w:pPr>
          </w:p>
        </w:tc>
        <w:tc>
          <w:tcPr>
            <w:tcW w:w="945" w:type="dxa"/>
            <w:tcBorders>
              <w:top w:val="single" w:color="auto" w:sz="6" w:space="0"/>
              <w:left w:val="single" w:color="auto" w:sz="6" w:space="0"/>
              <w:bottom w:val="single" w:color="auto" w:sz="6" w:space="0"/>
              <w:right w:val="single" w:color="auto" w:sz="6" w:space="0"/>
            </w:tcBorders>
          </w:tcPr>
          <w:p w14:paraId="2F05D92C">
            <w:pPr>
              <w:autoSpaceDE w:val="0"/>
              <w:autoSpaceDN w:val="0"/>
              <w:adjustRightInd w:val="0"/>
              <w:spacing w:line="38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3AA651EF">
            <w:pPr>
              <w:autoSpaceDE w:val="0"/>
              <w:autoSpaceDN w:val="0"/>
              <w:adjustRightInd w:val="0"/>
              <w:spacing w:line="380" w:lineRule="exact"/>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45076F07">
            <w:pPr>
              <w:autoSpaceDE w:val="0"/>
              <w:autoSpaceDN w:val="0"/>
              <w:adjustRightInd w:val="0"/>
              <w:spacing w:line="380" w:lineRule="exact"/>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6655EA59">
            <w:pPr>
              <w:autoSpaceDE w:val="0"/>
              <w:autoSpaceDN w:val="0"/>
              <w:adjustRightInd w:val="0"/>
              <w:spacing w:line="380" w:lineRule="exact"/>
              <w:rPr>
                <w:rFonts w:ascii="仿宋" w:hAnsi="仿宋" w:eastAsia="仿宋"/>
                <w:color w:val="auto"/>
                <w:sz w:val="24"/>
                <w:szCs w:val="24"/>
              </w:rPr>
            </w:pPr>
          </w:p>
        </w:tc>
        <w:tc>
          <w:tcPr>
            <w:tcW w:w="1295" w:type="dxa"/>
            <w:tcBorders>
              <w:top w:val="single" w:color="auto" w:sz="6" w:space="0"/>
              <w:left w:val="single" w:color="auto" w:sz="6" w:space="0"/>
              <w:bottom w:val="single" w:color="auto" w:sz="6" w:space="0"/>
              <w:right w:val="single" w:color="auto" w:sz="6" w:space="0"/>
            </w:tcBorders>
          </w:tcPr>
          <w:p w14:paraId="27E05E26">
            <w:pPr>
              <w:autoSpaceDE w:val="0"/>
              <w:autoSpaceDN w:val="0"/>
              <w:adjustRightInd w:val="0"/>
              <w:spacing w:line="380" w:lineRule="exact"/>
              <w:rPr>
                <w:rFonts w:ascii="仿宋" w:hAnsi="仿宋" w:eastAsia="仿宋"/>
                <w:color w:val="auto"/>
                <w:sz w:val="24"/>
                <w:szCs w:val="24"/>
              </w:rPr>
            </w:pPr>
          </w:p>
        </w:tc>
        <w:tc>
          <w:tcPr>
            <w:tcW w:w="910" w:type="dxa"/>
            <w:tcBorders>
              <w:top w:val="single" w:color="auto" w:sz="6" w:space="0"/>
              <w:left w:val="single" w:color="auto" w:sz="6" w:space="0"/>
              <w:bottom w:val="single" w:color="auto" w:sz="6" w:space="0"/>
              <w:right w:val="single" w:color="auto" w:sz="6" w:space="0"/>
            </w:tcBorders>
          </w:tcPr>
          <w:p w14:paraId="0A1EB843">
            <w:pPr>
              <w:autoSpaceDE w:val="0"/>
              <w:autoSpaceDN w:val="0"/>
              <w:adjustRightInd w:val="0"/>
              <w:spacing w:line="380" w:lineRule="exact"/>
              <w:rPr>
                <w:rFonts w:ascii="仿宋" w:hAnsi="仿宋" w:eastAsia="仿宋"/>
                <w:color w:val="auto"/>
                <w:sz w:val="24"/>
                <w:szCs w:val="24"/>
              </w:rPr>
            </w:pPr>
          </w:p>
        </w:tc>
      </w:tr>
      <w:tr w14:paraId="108F67FF">
        <w:tblPrEx>
          <w:tblCellMar>
            <w:top w:w="0" w:type="dxa"/>
            <w:left w:w="108" w:type="dxa"/>
            <w:bottom w:w="0" w:type="dxa"/>
            <w:right w:w="108" w:type="dxa"/>
          </w:tblCellMar>
        </w:tblPrEx>
        <w:trPr>
          <w:trHeight w:val="645" w:hRule="atLeast"/>
        </w:trPr>
        <w:tc>
          <w:tcPr>
            <w:tcW w:w="948" w:type="dxa"/>
            <w:tcBorders>
              <w:top w:val="single" w:color="auto" w:sz="6" w:space="0"/>
              <w:left w:val="single" w:color="auto" w:sz="6" w:space="0"/>
              <w:bottom w:val="single" w:color="auto" w:sz="6" w:space="0"/>
              <w:right w:val="single" w:color="auto" w:sz="6" w:space="0"/>
            </w:tcBorders>
          </w:tcPr>
          <w:p w14:paraId="2B209D22">
            <w:pPr>
              <w:autoSpaceDE w:val="0"/>
              <w:autoSpaceDN w:val="0"/>
              <w:adjustRightInd w:val="0"/>
              <w:spacing w:line="380" w:lineRule="exact"/>
              <w:rPr>
                <w:rFonts w:ascii="仿宋" w:hAnsi="仿宋" w:eastAsia="仿宋"/>
                <w:color w:val="auto"/>
                <w:sz w:val="24"/>
                <w:szCs w:val="24"/>
              </w:rPr>
            </w:pPr>
          </w:p>
        </w:tc>
        <w:tc>
          <w:tcPr>
            <w:tcW w:w="1785" w:type="dxa"/>
            <w:tcBorders>
              <w:top w:val="single" w:color="auto" w:sz="6" w:space="0"/>
              <w:left w:val="single" w:color="auto" w:sz="6" w:space="0"/>
              <w:bottom w:val="single" w:color="auto" w:sz="6" w:space="0"/>
              <w:right w:val="single" w:color="auto" w:sz="6" w:space="0"/>
            </w:tcBorders>
          </w:tcPr>
          <w:p w14:paraId="00E0D23E">
            <w:pPr>
              <w:autoSpaceDE w:val="0"/>
              <w:autoSpaceDN w:val="0"/>
              <w:adjustRightInd w:val="0"/>
              <w:spacing w:line="380" w:lineRule="exact"/>
              <w:rPr>
                <w:rFonts w:ascii="仿宋" w:hAnsi="仿宋" w:eastAsia="仿宋"/>
                <w:color w:val="auto"/>
                <w:sz w:val="24"/>
                <w:szCs w:val="24"/>
              </w:rPr>
            </w:pPr>
          </w:p>
        </w:tc>
        <w:tc>
          <w:tcPr>
            <w:tcW w:w="945" w:type="dxa"/>
            <w:tcBorders>
              <w:top w:val="single" w:color="auto" w:sz="6" w:space="0"/>
              <w:left w:val="single" w:color="auto" w:sz="6" w:space="0"/>
              <w:bottom w:val="single" w:color="auto" w:sz="6" w:space="0"/>
              <w:right w:val="single" w:color="auto" w:sz="6" w:space="0"/>
            </w:tcBorders>
          </w:tcPr>
          <w:p w14:paraId="42B468CB">
            <w:pPr>
              <w:autoSpaceDE w:val="0"/>
              <w:autoSpaceDN w:val="0"/>
              <w:adjustRightInd w:val="0"/>
              <w:spacing w:line="380" w:lineRule="exact"/>
              <w:rPr>
                <w:rFonts w:ascii="仿宋" w:hAnsi="仿宋" w:eastAsia="仿宋"/>
                <w:color w:val="auto"/>
                <w:sz w:val="24"/>
                <w:szCs w:val="24"/>
              </w:rPr>
            </w:pPr>
          </w:p>
        </w:tc>
        <w:tc>
          <w:tcPr>
            <w:tcW w:w="1260" w:type="dxa"/>
            <w:tcBorders>
              <w:top w:val="single" w:color="auto" w:sz="6" w:space="0"/>
              <w:left w:val="single" w:color="auto" w:sz="6" w:space="0"/>
              <w:bottom w:val="single" w:color="auto" w:sz="6" w:space="0"/>
              <w:right w:val="single" w:color="auto" w:sz="6" w:space="0"/>
            </w:tcBorders>
          </w:tcPr>
          <w:p w14:paraId="68FF63B5">
            <w:pPr>
              <w:autoSpaceDE w:val="0"/>
              <w:autoSpaceDN w:val="0"/>
              <w:adjustRightInd w:val="0"/>
              <w:spacing w:line="380" w:lineRule="exact"/>
              <w:rPr>
                <w:rFonts w:ascii="仿宋" w:hAnsi="仿宋" w:eastAsia="仿宋"/>
                <w:color w:val="auto"/>
                <w:sz w:val="24"/>
                <w:szCs w:val="24"/>
              </w:rPr>
            </w:pPr>
          </w:p>
        </w:tc>
        <w:tc>
          <w:tcPr>
            <w:tcW w:w="1155" w:type="dxa"/>
            <w:tcBorders>
              <w:top w:val="single" w:color="auto" w:sz="6" w:space="0"/>
              <w:left w:val="single" w:color="auto" w:sz="6" w:space="0"/>
              <w:bottom w:val="single" w:color="auto" w:sz="6" w:space="0"/>
              <w:right w:val="single" w:color="auto" w:sz="6" w:space="0"/>
            </w:tcBorders>
          </w:tcPr>
          <w:p w14:paraId="33C833D4">
            <w:pPr>
              <w:autoSpaceDE w:val="0"/>
              <w:autoSpaceDN w:val="0"/>
              <w:adjustRightInd w:val="0"/>
              <w:spacing w:line="380" w:lineRule="exact"/>
              <w:rPr>
                <w:rFonts w:ascii="仿宋" w:hAnsi="仿宋" w:eastAsia="仿宋"/>
                <w:color w:val="auto"/>
                <w:sz w:val="24"/>
                <w:szCs w:val="24"/>
              </w:rPr>
            </w:pPr>
          </w:p>
        </w:tc>
        <w:tc>
          <w:tcPr>
            <w:tcW w:w="1470" w:type="dxa"/>
            <w:tcBorders>
              <w:top w:val="single" w:color="auto" w:sz="6" w:space="0"/>
              <w:left w:val="single" w:color="auto" w:sz="6" w:space="0"/>
              <w:bottom w:val="single" w:color="auto" w:sz="6" w:space="0"/>
              <w:right w:val="single" w:color="auto" w:sz="6" w:space="0"/>
            </w:tcBorders>
          </w:tcPr>
          <w:p w14:paraId="74C8B9BF">
            <w:pPr>
              <w:autoSpaceDE w:val="0"/>
              <w:autoSpaceDN w:val="0"/>
              <w:adjustRightInd w:val="0"/>
              <w:spacing w:line="380" w:lineRule="exact"/>
              <w:rPr>
                <w:rFonts w:ascii="仿宋" w:hAnsi="仿宋" w:eastAsia="仿宋"/>
                <w:color w:val="auto"/>
                <w:sz w:val="24"/>
                <w:szCs w:val="24"/>
              </w:rPr>
            </w:pPr>
          </w:p>
        </w:tc>
        <w:tc>
          <w:tcPr>
            <w:tcW w:w="1295" w:type="dxa"/>
            <w:tcBorders>
              <w:top w:val="single" w:color="auto" w:sz="6" w:space="0"/>
              <w:left w:val="single" w:color="auto" w:sz="6" w:space="0"/>
              <w:bottom w:val="single" w:color="auto" w:sz="6" w:space="0"/>
              <w:right w:val="single" w:color="auto" w:sz="6" w:space="0"/>
            </w:tcBorders>
          </w:tcPr>
          <w:p w14:paraId="3BF528AD">
            <w:pPr>
              <w:autoSpaceDE w:val="0"/>
              <w:autoSpaceDN w:val="0"/>
              <w:adjustRightInd w:val="0"/>
              <w:spacing w:line="380" w:lineRule="exact"/>
              <w:rPr>
                <w:rFonts w:ascii="仿宋" w:hAnsi="仿宋" w:eastAsia="仿宋"/>
                <w:color w:val="auto"/>
                <w:sz w:val="24"/>
                <w:szCs w:val="24"/>
              </w:rPr>
            </w:pPr>
          </w:p>
        </w:tc>
        <w:tc>
          <w:tcPr>
            <w:tcW w:w="910" w:type="dxa"/>
            <w:tcBorders>
              <w:top w:val="single" w:color="auto" w:sz="6" w:space="0"/>
              <w:left w:val="single" w:color="auto" w:sz="6" w:space="0"/>
              <w:bottom w:val="single" w:color="auto" w:sz="6" w:space="0"/>
              <w:right w:val="single" w:color="auto" w:sz="6" w:space="0"/>
            </w:tcBorders>
          </w:tcPr>
          <w:p w14:paraId="2CFD312A">
            <w:pPr>
              <w:autoSpaceDE w:val="0"/>
              <w:autoSpaceDN w:val="0"/>
              <w:adjustRightInd w:val="0"/>
              <w:spacing w:line="380" w:lineRule="exact"/>
              <w:rPr>
                <w:rFonts w:ascii="仿宋" w:hAnsi="仿宋" w:eastAsia="仿宋"/>
                <w:color w:val="auto"/>
                <w:sz w:val="24"/>
                <w:szCs w:val="24"/>
              </w:rPr>
            </w:pPr>
          </w:p>
        </w:tc>
      </w:tr>
    </w:tbl>
    <w:p w14:paraId="1FE27DC4">
      <w:pPr>
        <w:spacing w:line="380" w:lineRule="exact"/>
        <w:rPr>
          <w:rFonts w:ascii="仿宋" w:hAnsi="仿宋" w:eastAsia="仿宋"/>
          <w:color w:val="auto"/>
          <w:sz w:val="24"/>
          <w:szCs w:val="24"/>
        </w:rPr>
      </w:pPr>
      <w:bookmarkStart w:id="181" w:name="_Toc258400800"/>
      <w:bookmarkStart w:id="182" w:name="_Toc258399833"/>
      <w:bookmarkStart w:id="183" w:name="_Toc254790915"/>
      <w:bookmarkStart w:id="184" w:name="_Toc259520880"/>
      <w:bookmarkStart w:id="185" w:name="_Toc259692662"/>
      <w:bookmarkStart w:id="186" w:name="_Toc255975022"/>
      <w:bookmarkStart w:id="187" w:name="_Toc266868685"/>
      <w:bookmarkStart w:id="188" w:name="_Toc258401271"/>
      <w:bookmarkStart w:id="189" w:name="_Toc259693424"/>
      <w:bookmarkStart w:id="190" w:name="_Toc259692755"/>
      <w:bookmarkStart w:id="191" w:name="_Toc257382997"/>
    </w:p>
    <w:p w14:paraId="2DE50BB2">
      <w:pPr>
        <w:spacing w:line="380" w:lineRule="exact"/>
        <w:rPr>
          <w:rFonts w:ascii="仿宋" w:hAnsi="仿宋" w:eastAsia="仿宋"/>
          <w:b/>
          <w:bCs/>
          <w:color w:val="auto"/>
          <w:sz w:val="24"/>
          <w:szCs w:val="24"/>
        </w:rPr>
      </w:pPr>
      <w:r>
        <w:rPr>
          <w:rFonts w:hint="eastAsia" w:ascii="仿宋" w:hAnsi="仿宋" w:eastAsia="仿宋"/>
          <w:b/>
          <w:bCs/>
          <w:color w:val="auto"/>
          <w:sz w:val="24"/>
          <w:szCs w:val="24"/>
        </w:rPr>
        <w:t>特别提醒：</w:t>
      </w:r>
    </w:p>
    <w:p w14:paraId="06A288BF">
      <w:pPr>
        <w:numPr>
          <w:ilvl w:val="0"/>
          <w:numId w:val="8"/>
        </w:numPr>
        <w:spacing w:line="380" w:lineRule="exact"/>
        <w:rPr>
          <w:rFonts w:ascii="仿宋" w:hAnsi="仿宋" w:eastAsia="仿宋"/>
          <w:b/>
          <w:bCs/>
          <w:color w:val="auto"/>
          <w:sz w:val="24"/>
          <w:szCs w:val="24"/>
        </w:rPr>
      </w:pPr>
      <w:r>
        <w:rPr>
          <w:rFonts w:hint="eastAsia" w:ascii="仿宋" w:hAnsi="仿宋" w:eastAsia="仿宋"/>
          <w:b/>
          <w:bCs/>
          <w:color w:val="auto"/>
          <w:sz w:val="24"/>
          <w:szCs w:val="24"/>
        </w:rPr>
        <w:t>参与人必须提供3年</w:t>
      </w:r>
      <w:r>
        <w:rPr>
          <w:rFonts w:hint="eastAsia" w:ascii="仿宋" w:hAnsi="仿宋" w:eastAsia="仿宋"/>
          <w:b/>
          <w:bCs/>
          <w:color w:val="auto"/>
          <w:sz w:val="24"/>
          <w:szCs w:val="24"/>
          <w:lang w:val="en-US" w:eastAsia="zh-CN"/>
        </w:rPr>
        <w:t>3</w:t>
      </w:r>
      <w:r>
        <w:rPr>
          <w:rFonts w:hint="eastAsia" w:ascii="仿宋" w:hAnsi="仿宋" w:eastAsia="仿宋"/>
          <w:b/>
          <w:bCs/>
          <w:color w:val="auto"/>
          <w:sz w:val="24"/>
          <w:szCs w:val="24"/>
        </w:rPr>
        <w:t>个以上同类项目销售和良好的售后服务应用成功案例,并附合同</w:t>
      </w:r>
      <w:r>
        <w:rPr>
          <w:rFonts w:hint="eastAsia" w:ascii="仿宋" w:hAnsi="仿宋" w:eastAsia="仿宋"/>
          <w:b/>
          <w:bCs/>
          <w:color w:val="auto"/>
          <w:sz w:val="24"/>
          <w:szCs w:val="24"/>
          <w:lang w:eastAsia="zh-CN"/>
        </w:rPr>
        <w:t>、</w:t>
      </w:r>
      <w:r>
        <w:rPr>
          <w:rFonts w:hint="eastAsia" w:ascii="仿宋" w:hAnsi="仿宋" w:eastAsia="仿宋"/>
          <w:b/>
          <w:bCs/>
          <w:color w:val="auto"/>
          <w:sz w:val="24"/>
          <w:szCs w:val="24"/>
          <w:lang w:val="en-US" w:eastAsia="zh-CN"/>
        </w:rPr>
        <w:t>付款凭证或</w:t>
      </w:r>
      <w:r>
        <w:rPr>
          <w:rFonts w:hint="eastAsia" w:ascii="仿宋" w:hAnsi="仿宋" w:eastAsia="仿宋"/>
          <w:b/>
          <w:bCs/>
          <w:color w:val="auto"/>
          <w:sz w:val="24"/>
          <w:szCs w:val="24"/>
        </w:rPr>
        <w:t>发票，少于</w:t>
      </w:r>
      <w:r>
        <w:rPr>
          <w:rFonts w:hint="eastAsia" w:ascii="仿宋" w:hAnsi="仿宋" w:eastAsia="仿宋"/>
          <w:b/>
          <w:bCs/>
          <w:color w:val="auto"/>
          <w:sz w:val="24"/>
          <w:szCs w:val="24"/>
          <w:lang w:val="en-US" w:eastAsia="zh-CN"/>
        </w:rPr>
        <w:t>3</w:t>
      </w:r>
      <w:r>
        <w:rPr>
          <w:rFonts w:hint="eastAsia" w:ascii="仿宋" w:hAnsi="仿宋" w:eastAsia="仿宋"/>
          <w:b/>
          <w:bCs/>
          <w:color w:val="auto"/>
          <w:sz w:val="24"/>
          <w:szCs w:val="24"/>
        </w:rPr>
        <w:t>个或不提供，可能会影响最终得分。</w:t>
      </w:r>
    </w:p>
    <w:p w14:paraId="4835B1F4">
      <w:pPr>
        <w:spacing w:line="380" w:lineRule="exact"/>
        <w:rPr>
          <w:rFonts w:ascii="仿宋" w:hAnsi="仿宋" w:eastAsia="仿宋"/>
          <w:b/>
          <w:bCs/>
          <w:color w:val="auto"/>
          <w:sz w:val="24"/>
          <w:szCs w:val="24"/>
          <w:lang w:val="zh-CN"/>
        </w:rPr>
      </w:pPr>
      <w:r>
        <w:rPr>
          <w:rFonts w:hint="eastAsia" w:ascii="仿宋" w:hAnsi="仿宋" w:eastAsia="仿宋"/>
          <w:b/>
          <w:bCs/>
          <w:color w:val="auto"/>
          <w:sz w:val="24"/>
          <w:szCs w:val="24"/>
        </w:rPr>
        <w:t>2、参与人</w:t>
      </w:r>
      <w:r>
        <w:rPr>
          <w:rFonts w:hint="eastAsia" w:ascii="仿宋" w:hAnsi="仿宋" w:eastAsia="仿宋"/>
          <w:b/>
          <w:bCs/>
          <w:color w:val="auto"/>
          <w:sz w:val="24"/>
          <w:szCs w:val="24"/>
          <w:lang w:val="zh-CN"/>
        </w:rPr>
        <w:t>承诺，以上业绩均真实有效，若有虚假，同意按无效处理。</w:t>
      </w:r>
      <w:bookmarkEnd w:id="181"/>
      <w:bookmarkEnd w:id="182"/>
      <w:bookmarkEnd w:id="183"/>
      <w:bookmarkEnd w:id="184"/>
      <w:bookmarkEnd w:id="185"/>
      <w:bookmarkEnd w:id="186"/>
      <w:bookmarkEnd w:id="187"/>
      <w:bookmarkEnd w:id="188"/>
      <w:bookmarkEnd w:id="189"/>
      <w:bookmarkEnd w:id="190"/>
      <w:bookmarkEnd w:id="191"/>
    </w:p>
    <w:p w14:paraId="7E7332C2">
      <w:pPr>
        <w:spacing w:line="380" w:lineRule="exact"/>
        <w:rPr>
          <w:rFonts w:ascii="仿宋" w:hAnsi="仿宋" w:eastAsia="仿宋"/>
          <w:b/>
          <w:color w:val="auto"/>
          <w:sz w:val="28"/>
          <w:szCs w:val="28"/>
        </w:rPr>
      </w:pPr>
    </w:p>
    <w:p w14:paraId="72AACE2B">
      <w:pPr>
        <w:spacing w:line="380" w:lineRule="exact"/>
        <w:ind w:left="4253" w:leftChars="1933"/>
        <w:rPr>
          <w:rFonts w:ascii="仿宋" w:hAnsi="仿宋" w:eastAsia="仿宋"/>
          <w:color w:val="auto"/>
          <w:sz w:val="24"/>
          <w:szCs w:val="24"/>
        </w:rPr>
      </w:pPr>
      <w:r>
        <w:rPr>
          <w:rFonts w:hint="eastAsia" w:ascii="仿宋" w:hAnsi="仿宋" w:eastAsia="仿宋"/>
          <w:color w:val="auto"/>
          <w:sz w:val="24"/>
          <w:szCs w:val="24"/>
        </w:rPr>
        <w:t>参 与 人（全称并加盖公章）：</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p>
    <w:p w14:paraId="57FF09E2">
      <w:pPr>
        <w:spacing w:line="380" w:lineRule="exact"/>
        <w:ind w:left="4253" w:leftChars="1933"/>
        <w:rPr>
          <w:rFonts w:ascii="仿宋" w:hAnsi="仿宋" w:eastAsia="仿宋"/>
          <w:color w:val="auto"/>
          <w:sz w:val="24"/>
          <w:szCs w:val="24"/>
        </w:rPr>
      </w:pPr>
      <w:r>
        <w:rPr>
          <w:rFonts w:hint="eastAsia" w:ascii="仿宋" w:hAnsi="仿宋" w:eastAsia="仿宋"/>
          <w:color w:val="auto"/>
          <w:sz w:val="24"/>
          <w:szCs w:val="24"/>
        </w:rPr>
        <w:t>参 与 人代表签字：</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p>
    <w:p w14:paraId="408D016E">
      <w:pPr>
        <w:jc w:val="center"/>
        <w:outlineLvl w:val="1"/>
        <w:rPr>
          <w:rFonts w:hint="eastAsia" w:ascii="仿宋" w:hAnsi="仿宋" w:eastAsia="仿宋"/>
          <w:color w:val="auto"/>
          <w:sz w:val="28"/>
          <w:szCs w:val="28"/>
          <w:u w:val="single"/>
        </w:rPr>
      </w:pPr>
      <w:r>
        <w:rPr>
          <w:rFonts w:hint="eastAsia" w:ascii="仿宋" w:hAnsi="仿宋" w:eastAsia="仿宋"/>
          <w:color w:val="auto"/>
          <w:sz w:val="24"/>
          <w:szCs w:val="24"/>
        </w:rPr>
        <w:t>日      期：</w:t>
      </w:r>
      <w:r>
        <w:rPr>
          <w:rFonts w:hint="eastAsia" w:ascii="仿宋" w:hAnsi="仿宋" w:eastAsia="仿宋"/>
          <w:color w:val="auto"/>
          <w:sz w:val="24"/>
          <w:szCs w:val="24"/>
          <w:u w:val="single"/>
        </w:rPr>
        <w:t xml:space="preserve">                              </w:t>
      </w:r>
      <w:r>
        <w:rPr>
          <w:rFonts w:hint="eastAsia" w:ascii="仿宋" w:hAnsi="仿宋" w:eastAsia="仿宋"/>
          <w:color w:val="auto"/>
          <w:sz w:val="28"/>
          <w:szCs w:val="28"/>
          <w:u w:val="single"/>
        </w:rPr>
        <w:t xml:space="preserve">  </w:t>
      </w:r>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14:paraId="2E85F043">
      <w:pPr>
        <w:spacing w:line="380" w:lineRule="exact"/>
        <w:rPr>
          <w:rFonts w:ascii="仿宋" w:hAnsi="仿宋" w:eastAsia="仿宋"/>
          <w:color w:val="auto"/>
          <w:sz w:val="24"/>
          <w:szCs w:val="24"/>
        </w:rPr>
      </w:pPr>
    </w:p>
    <w:p w14:paraId="005CB3B6">
      <w:pPr>
        <w:spacing w:line="380" w:lineRule="exact"/>
        <w:rPr>
          <w:rFonts w:ascii="仿宋" w:hAnsi="仿宋" w:eastAsia="仿宋"/>
          <w:color w:val="auto"/>
          <w:sz w:val="24"/>
          <w:szCs w:val="24"/>
        </w:rPr>
      </w:pPr>
    </w:p>
    <w:p w14:paraId="70881B87">
      <w:pPr>
        <w:jc w:val="center"/>
        <w:rPr>
          <w:rFonts w:ascii="仿宋" w:hAnsi="仿宋" w:eastAsia="仿宋"/>
          <w:b/>
          <w:bCs/>
          <w:color w:val="auto"/>
          <w:sz w:val="21"/>
          <w:szCs w:val="21"/>
        </w:rPr>
      </w:pPr>
      <w:r>
        <w:rPr>
          <w:rFonts w:hint="eastAsia" w:ascii="仿宋" w:hAnsi="仿宋" w:eastAsia="仿宋"/>
          <w:b/>
          <w:bCs/>
          <w:color w:val="auto"/>
          <w:sz w:val="21"/>
          <w:szCs w:val="21"/>
        </w:rPr>
        <w:t>此封面应作为响应文件封面并由参与人自行填写</w:t>
      </w:r>
    </w:p>
    <w:p w14:paraId="7AA3B57D">
      <w:pPr>
        <w:pStyle w:val="16"/>
        <w:rPr>
          <w:color w:val="auto"/>
        </w:rPr>
      </w:pPr>
    </w:p>
    <w:p w14:paraId="7F1DE95A">
      <w:pPr>
        <w:pStyle w:val="16"/>
        <w:rPr>
          <w:color w:val="auto"/>
        </w:rPr>
      </w:pPr>
    </w:p>
    <w:p w14:paraId="64118BED">
      <w:pPr>
        <w:pStyle w:val="16"/>
        <w:rPr>
          <w:color w:val="auto"/>
        </w:rPr>
      </w:pPr>
    </w:p>
    <w:p w14:paraId="20FCFC1D">
      <w:pPr>
        <w:pStyle w:val="16"/>
        <w:rPr>
          <w:color w:val="auto"/>
        </w:rPr>
      </w:pPr>
    </w:p>
    <w:p w14:paraId="7744CE54">
      <w:pPr>
        <w:pStyle w:val="16"/>
        <w:jc w:val="center"/>
        <w:rPr>
          <w:rFonts w:ascii="仿宋" w:hAnsi="仿宋" w:eastAsia="仿宋"/>
          <w:b/>
          <w:bCs/>
          <w:color w:val="auto"/>
          <w:sz w:val="28"/>
          <w:szCs w:val="28"/>
        </w:rPr>
      </w:pPr>
      <w:r>
        <w:rPr>
          <w:rFonts w:hint="eastAsia" w:ascii="仿宋" w:hAnsi="仿宋" w:eastAsia="仿宋"/>
          <w:b/>
          <w:bCs/>
          <w:color w:val="auto"/>
          <w:sz w:val="28"/>
          <w:szCs w:val="28"/>
        </w:rPr>
        <w:t>需独立密封</w:t>
      </w:r>
    </w:p>
    <w:p w14:paraId="51BD6BBB">
      <w:pPr>
        <w:spacing w:line="1000" w:lineRule="exact"/>
        <w:jc w:val="distribute"/>
        <w:rPr>
          <w:rFonts w:ascii="仿宋" w:hAnsi="仿宋" w:eastAsia="仿宋"/>
          <w:b/>
          <w:color w:val="auto"/>
          <w:sz w:val="72"/>
          <w:szCs w:val="72"/>
        </w:rPr>
      </w:pPr>
      <w:r>
        <w:rPr>
          <w:rFonts w:hint="eastAsia" w:ascii="仿宋" w:hAnsi="仿宋" w:eastAsia="仿宋"/>
          <w:b/>
          <w:color w:val="auto"/>
          <w:sz w:val="72"/>
          <w:szCs w:val="72"/>
          <w:lang w:val="en-US" w:eastAsia="zh-CN"/>
        </w:rPr>
        <w:t>公开询价</w:t>
      </w:r>
      <w:r>
        <w:rPr>
          <w:rFonts w:hint="eastAsia" w:ascii="仿宋" w:hAnsi="仿宋" w:eastAsia="仿宋"/>
          <w:b/>
          <w:color w:val="auto"/>
          <w:sz w:val="72"/>
          <w:szCs w:val="72"/>
        </w:rPr>
        <w:t>响应文件</w:t>
      </w:r>
    </w:p>
    <w:p w14:paraId="7A45ACFB">
      <w:pPr>
        <w:pStyle w:val="16"/>
        <w:rPr>
          <w:color w:val="auto"/>
        </w:rPr>
      </w:pPr>
    </w:p>
    <w:p w14:paraId="0B9A9C54">
      <w:pPr>
        <w:pStyle w:val="16"/>
        <w:rPr>
          <w:color w:val="auto"/>
        </w:rPr>
      </w:pPr>
    </w:p>
    <w:p w14:paraId="20AD38CB">
      <w:pPr>
        <w:spacing w:line="1000" w:lineRule="exact"/>
        <w:jc w:val="center"/>
        <w:rPr>
          <w:rFonts w:ascii="仿宋" w:hAnsi="仿宋" w:eastAsia="仿宋"/>
          <w:b/>
          <w:color w:val="auto"/>
          <w:sz w:val="72"/>
          <w:szCs w:val="72"/>
        </w:rPr>
      </w:pPr>
      <w:r>
        <w:rPr>
          <w:rFonts w:hint="eastAsia" w:ascii="仿宋" w:hAnsi="仿宋" w:eastAsia="仿宋"/>
          <w:b/>
          <w:color w:val="auto"/>
          <w:sz w:val="72"/>
          <w:szCs w:val="72"/>
          <w:lang w:val="en-US" w:eastAsia="zh-CN"/>
        </w:rPr>
        <w:t>技</w:t>
      </w:r>
      <w:r>
        <w:rPr>
          <w:rFonts w:hint="eastAsia" w:ascii="仿宋" w:hAnsi="仿宋" w:eastAsia="仿宋"/>
          <w:b/>
          <w:color w:val="auto"/>
          <w:sz w:val="72"/>
          <w:szCs w:val="72"/>
        </w:rPr>
        <w:t xml:space="preserve"> </w:t>
      </w:r>
      <w:r>
        <w:rPr>
          <w:rFonts w:hint="eastAsia" w:ascii="仿宋" w:hAnsi="仿宋" w:eastAsia="仿宋"/>
          <w:b/>
          <w:color w:val="auto"/>
          <w:sz w:val="72"/>
          <w:szCs w:val="72"/>
          <w:lang w:val="en-US" w:eastAsia="zh-CN"/>
        </w:rPr>
        <w:t>术</w:t>
      </w:r>
      <w:r>
        <w:rPr>
          <w:rFonts w:hint="eastAsia" w:ascii="仿宋" w:hAnsi="仿宋" w:eastAsia="仿宋"/>
          <w:b/>
          <w:color w:val="auto"/>
          <w:sz w:val="72"/>
          <w:szCs w:val="72"/>
        </w:rPr>
        <w:t xml:space="preserve"> 部 分</w:t>
      </w:r>
    </w:p>
    <w:p w14:paraId="3FAC7032">
      <w:pPr>
        <w:spacing w:line="500" w:lineRule="exact"/>
        <w:jc w:val="center"/>
        <w:rPr>
          <w:rFonts w:ascii="仿宋" w:hAnsi="仿宋" w:eastAsia="仿宋"/>
          <w:b/>
          <w:color w:val="auto"/>
          <w:sz w:val="32"/>
          <w:szCs w:val="32"/>
        </w:rPr>
      </w:pPr>
      <w:r>
        <w:rPr>
          <w:rFonts w:ascii="仿宋" w:hAnsi="仿宋" w:eastAsia="仿宋"/>
          <w:b/>
          <w:color w:val="auto"/>
          <w:sz w:val="32"/>
          <w:szCs w:val="32"/>
        </w:rPr>
        <w:t>Technical part</w:t>
      </w:r>
    </w:p>
    <w:p w14:paraId="627C3047">
      <w:pPr>
        <w:pStyle w:val="16"/>
        <w:rPr>
          <w:color w:val="auto"/>
        </w:rPr>
      </w:pPr>
    </w:p>
    <w:p w14:paraId="162A3778">
      <w:pPr>
        <w:spacing w:line="500" w:lineRule="exact"/>
        <w:jc w:val="center"/>
        <w:rPr>
          <w:rFonts w:ascii="仿宋" w:hAnsi="仿宋" w:eastAsia="仿宋"/>
          <w:b/>
          <w:color w:val="auto"/>
          <w:sz w:val="28"/>
          <w:szCs w:val="28"/>
        </w:rPr>
      </w:pPr>
      <w:r>
        <w:rPr>
          <w:rFonts w:hint="eastAsia" w:ascii="仿宋" w:hAnsi="仿宋" w:eastAsia="仿宋"/>
          <w:b/>
          <w:color w:val="auto"/>
          <w:sz w:val="28"/>
          <w:szCs w:val="28"/>
        </w:rPr>
        <w:t>（正本/副本）</w:t>
      </w:r>
    </w:p>
    <w:p w14:paraId="2360E2F7">
      <w:pPr>
        <w:spacing w:line="440" w:lineRule="exact"/>
        <w:rPr>
          <w:rFonts w:ascii="仿宋" w:hAnsi="仿宋" w:eastAsia="仿宋"/>
          <w:b/>
          <w:color w:val="auto"/>
          <w:sz w:val="28"/>
          <w:szCs w:val="28"/>
        </w:rPr>
      </w:pPr>
    </w:p>
    <w:p w14:paraId="2B4CEDE1">
      <w:pPr>
        <w:spacing w:line="440" w:lineRule="exact"/>
        <w:rPr>
          <w:rFonts w:ascii="仿宋" w:hAnsi="仿宋" w:eastAsia="仿宋"/>
          <w:b/>
          <w:color w:val="auto"/>
          <w:sz w:val="28"/>
          <w:szCs w:val="28"/>
        </w:rPr>
      </w:pPr>
    </w:p>
    <w:p w14:paraId="4478D95F">
      <w:pPr>
        <w:spacing w:line="440" w:lineRule="exact"/>
        <w:rPr>
          <w:rFonts w:ascii="仿宋" w:hAnsi="仿宋" w:eastAsia="仿宋"/>
          <w:b/>
          <w:color w:val="auto"/>
          <w:sz w:val="28"/>
          <w:szCs w:val="28"/>
        </w:rPr>
      </w:pPr>
    </w:p>
    <w:p w14:paraId="0C034ADF">
      <w:pPr>
        <w:spacing w:line="440" w:lineRule="exact"/>
        <w:rPr>
          <w:rFonts w:ascii="仿宋" w:hAnsi="仿宋" w:eastAsia="仿宋"/>
          <w:b/>
          <w:color w:val="auto"/>
          <w:sz w:val="28"/>
          <w:szCs w:val="28"/>
        </w:rPr>
      </w:pPr>
    </w:p>
    <w:p w14:paraId="1CE2150A">
      <w:pPr>
        <w:spacing w:line="440" w:lineRule="exact"/>
        <w:rPr>
          <w:rFonts w:ascii="仿宋" w:hAnsi="仿宋" w:eastAsia="仿宋"/>
          <w:b/>
          <w:color w:val="auto"/>
          <w:sz w:val="28"/>
          <w:szCs w:val="28"/>
        </w:rPr>
      </w:pPr>
    </w:p>
    <w:p w14:paraId="566F0200">
      <w:pPr>
        <w:spacing w:line="440" w:lineRule="exact"/>
        <w:ind w:firstLine="1782" w:firstLineChars="634"/>
        <w:rPr>
          <w:rFonts w:ascii="仿宋" w:hAnsi="仿宋" w:eastAsia="仿宋"/>
          <w:b/>
          <w:color w:val="auto"/>
          <w:sz w:val="28"/>
          <w:szCs w:val="28"/>
        </w:rPr>
      </w:pPr>
      <w:r>
        <w:rPr>
          <w:rFonts w:ascii="仿宋" w:hAnsi="仿宋" w:eastAsia="仿宋"/>
          <w:b/>
          <w:color w:val="auto"/>
          <w:sz w:val="28"/>
          <w:szCs w:val="28"/>
        </w:rPr>
        <w:t>项 目 名 称：</w:t>
      </w:r>
    </w:p>
    <w:p w14:paraId="2021249C">
      <w:pPr>
        <w:spacing w:line="440" w:lineRule="exact"/>
        <w:ind w:firstLine="1782" w:firstLineChars="634"/>
        <w:rPr>
          <w:rFonts w:ascii="仿宋" w:hAnsi="仿宋" w:eastAsia="仿宋"/>
          <w:b/>
          <w:color w:val="auto"/>
          <w:sz w:val="28"/>
          <w:szCs w:val="28"/>
        </w:rPr>
      </w:pPr>
      <w:r>
        <w:rPr>
          <w:rFonts w:hint="eastAsia" w:ascii="仿宋" w:hAnsi="仿宋" w:eastAsia="仿宋"/>
          <w:b/>
          <w:color w:val="auto"/>
          <w:sz w:val="28"/>
          <w:szCs w:val="28"/>
          <w:lang w:val="en-US" w:eastAsia="zh-CN"/>
        </w:rPr>
        <w:t>项</w:t>
      </w:r>
      <w:r>
        <w:rPr>
          <w:rFonts w:hint="eastAsia" w:ascii="仿宋" w:hAnsi="仿宋" w:eastAsia="仿宋"/>
          <w:b/>
          <w:color w:val="auto"/>
          <w:sz w:val="28"/>
          <w:szCs w:val="28"/>
        </w:rPr>
        <w:t xml:space="preserve"> </w:t>
      </w:r>
      <w:r>
        <w:rPr>
          <w:rFonts w:hint="eastAsia" w:ascii="仿宋" w:hAnsi="仿宋" w:eastAsia="仿宋"/>
          <w:b/>
          <w:color w:val="auto"/>
          <w:sz w:val="28"/>
          <w:szCs w:val="28"/>
          <w:lang w:val="en-US" w:eastAsia="zh-CN"/>
        </w:rPr>
        <w:t>目</w:t>
      </w:r>
      <w:r>
        <w:rPr>
          <w:rFonts w:ascii="仿宋" w:hAnsi="仿宋" w:eastAsia="仿宋"/>
          <w:b/>
          <w:color w:val="auto"/>
          <w:sz w:val="28"/>
          <w:szCs w:val="28"/>
        </w:rPr>
        <w:t xml:space="preserve"> 编 号：</w:t>
      </w:r>
    </w:p>
    <w:p w14:paraId="204EF2FE">
      <w:pPr>
        <w:spacing w:line="440" w:lineRule="exact"/>
        <w:ind w:firstLine="1782" w:firstLineChars="634"/>
        <w:rPr>
          <w:rFonts w:ascii="仿宋" w:hAnsi="仿宋" w:eastAsia="仿宋"/>
          <w:b/>
          <w:color w:val="auto"/>
          <w:sz w:val="28"/>
          <w:szCs w:val="28"/>
        </w:rPr>
      </w:pPr>
      <w:r>
        <w:rPr>
          <w:rFonts w:ascii="仿宋" w:hAnsi="仿宋" w:eastAsia="仿宋"/>
          <w:b/>
          <w:color w:val="auto"/>
          <w:sz w:val="28"/>
          <w:szCs w:val="28"/>
        </w:rPr>
        <w:t>参与人名称 ：</w:t>
      </w:r>
      <w:r>
        <w:rPr>
          <w:rFonts w:hint="eastAsia" w:ascii="仿宋" w:hAnsi="仿宋" w:eastAsia="仿宋"/>
          <w:b/>
          <w:color w:val="auto"/>
          <w:sz w:val="28"/>
          <w:szCs w:val="28"/>
        </w:rPr>
        <w:t>（</w:t>
      </w:r>
      <w:r>
        <w:rPr>
          <w:rFonts w:ascii="仿宋" w:hAnsi="仿宋" w:eastAsia="仿宋"/>
          <w:b/>
          <w:color w:val="auto"/>
          <w:sz w:val="28"/>
          <w:szCs w:val="28"/>
        </w:rPr>
        <w:t>全称并加盖公章</w:t>
      </w:r>
      <w:r>
        <w:rPr>
          <w:rFonts w:hint="eastAsia" w:ascii="仿宋" w:hAnsi="仿宋" w:eastAsia="仿宋"/>
          <w:b/>
          <w:color w:val="auto"/>
          <w:sz w:val="28"/>
          <w:szCs w:val="28"/>
        </w:rPr>
        <w:t>）</w:t>
      </w:r>
    </w:p>
    <w:p w14:paraId="201B1A62">
      <w:pPr>
        <w:spacing w:line="440" w:lineRule="exact"/>
        <w:ind w:firstLine="1782" w:firstLineChars="634"/>
        <w:rPr>
          <w:rFonts w:ascii="仿宋" w:hAnsi="仿宋" w:eastAsia="仿宋"/>
          <w:b/>
          <w:bCs/>
          <w:color w:val="auto"/>
          <w:sz w:val="21"/>
          <w:szCs w:val="21"/>
        </w:rPr>
        <w:sectPr>
          <w:headerReference r:id="rId17" w:type="first"/>
          <w:footerReference r:id="rId19" w:type="first"/>
          <w:headerReference r:id="rId15" w:type="default"/>
          <w:footerReference r:id="rId18" w:type="default"/>
          <w:headerReference r:id="rId16" w:type="even"/>
          <w:pgSz w:w="11906" w:h="16838"/>
          <w:pgMar w:top="1440" w:right="1416" w:bottom="1440" w:left="1276" w:header="851" w:footer="992" w:gutter="0"/>
          <w:cols w:space="425" w:num="1"/>
          <w:titlePg/>
          <w:docGrid w:type="lines" w:linePitch="312" w:charSpace="0"/>
        </w:sectPr>
      </w:pPr>
      <w:r>
        <w:rPr>
          <w:rFonts w:ascii="仿宋" w:hAnsi="仿宋" w:eastAsia="仿宋"/>
          <w:b/>
          <w:color w:val="auto"/>
          <w:sz w:val="28"/>
          <w:szCs w:val="28"/>
        </w:rPr>
        <w:t>日      期 ：</w:t>
      </w:r>
    </w:p>
    <w:p w14:paraId="68E3DA38">
      <w:pPr>
        <w:jc w:val="center"/>
        <w:outlineLvl w:val="1"/>
        <w:rPr>
          <w:rFonts w:ascii="仿宋" w:hAnsi="仿宋" w:eastAsia="仿宋"/>
          <w:color w:val="auto"/>
          <w:sz w:val="28"/>
          <w:szCs w:val="28"/>
        </w:rPr>
      </w:pPr>
      <w:bookmarkStart w:id="192" w:name="_Toc1287683496"/>
      <w:r>
        <w:rPr>
          <w:rFonts w:hint="eastAsia" w:ascii="仿宋" w:hAnsi="仿宋" w:eastAsia="仿宋"/>
          <w:b/>
          <w:bCs/>
          <w:color w:val="auto"/>
          <w:sz w:val="28"/>
          <w:szCs w:val="28"/>
        </w:rPr>
        <w:t>2-</w:t>
      </w:r>
      <w:r>
        <w:rPr>
          <w:rFonts w:ascii="仿宋" w:hAnsi="仿宋" w:eastAsia="仿宋"/>
          <w:b/>
          <w:bCs/>
          <w:color w:val="auto"/>
          <w:sz w:val="28"/>
          <w:szCs w:val="28"/>
        </w:rPr>
        <w:t>1</w:t>
      </w:r>
      <w:r>
        <w:rPr>
          <w:rFonts w:hint="eastAsia" w:ascii="仿宋" w:hAnsi="仿宋" w:eastAsia="仿宋"/>
          <w:b/>
          <w:bCs/>
          <w:color w:val="auto"/>
          <w:sz w:val="28"/>
          <w:szCs w:val="28"/>
        </w:rPr>
        <w:t>所投产品详情/方案介绍</w:t>
      </w:r>
      <w:bookmarkEnd w:id="192"/>
    </w:p>
    <w:p w14:paraId="6F336C4F">
      <w:pPr>
        <w:spacing w:line="380" w:lineRule="exact"/>
        <w:ind w:left="147" w:leftChars="67"/>
        <w:rPr>
          <w:rFonts w:ascii="仿宋" w:hAnsi="仿宋" w:eastAsia="仿宋"/>
          <w:color w:val="auto"/>
          <w:sz w:val="24"/>
          <w:szCs w:val="24"/>
        </w:rPr>
      </w:pPr>
      <w:r>
        <w:rPr>
          <w:rFonts w:hint="eastAsia" w:ascii="仿宋" w:hAnsi="仿宋" w:eastAsia="仿宋"/>
          <w:color w:val="auto"/>
          <w:sz w:val="24"/>
          <w:szCs w:val="24"/>
        </w:rPr>
        <w:t>参与人：</w:t>
      </w:r>
      <w:r>
        <w:rPr>
          <w:rFonts w:hint="eastAsia" w:ascii="仿宋" w:hAnsi="仿宋" w:eastAsia="仿宋"/>
          <w:color w:val="auto"/>
          <w:sz w:val="24"/>
          <w:szCs w:val="24"/>
          <w:lang w:val="zh-CN"/>
        </w:rPr>
        <w:t>（全称并加盖公章）</w:t>
      </w:r>
      <w:r>
        <w:rPr>
          <w:rFonts w:hint="eastAsia" w:ascii="仿宋" w:hAnsi="仿宋" w:eastAsia="仿宋"/>
          <w:color w:val="auto"/>
          <w:sz w:val="24"/>
          <w:szCs w:val="24"/>
        </w:rPr>
        <w:t xml:space="preserve">                 </w:t>
      </w:r>
      <w:r>
        <w:rPr>
          <w:rFonts w:ascii="仿宋" w:hAnsi="仿宋" w:eastAsia="仿宋"/>
          <w:color w:val="auto"/>
          <w:sz w:val="24"/>
          <w:szCs w:val="24"/>
        </w:rPr>
        <w:t xml:space="preserve">        </w:t>
      </w:r>
      <w:r>
        <w:rPr>
          <w:rFonts w:hint="eastAsia" w:ascii="仿宋" w:hAnsi="仿宋" w:eastAsia="仿宋"/>
          <w:color w:val="auto"/>
          <w:sz w:val="24"/>
          <w:szCs w:val="24"/>
        </w:rPr>
        <w:t xml:space="preserve">  </w:t>
      </w:r>
      <w:r>
        <w:rPr>
          <w:rFonts w:hint="eastAsia" w:ascii="仿宋" w:hAnsi="仿宋" w:eastAsia="仿宋"/>
          <w:color w:val="auto"/>
          <w:sz w:val="24"/>
          <w:szCs w:val="24"/>
          <w:lang w:val="en-US" w:eastAsia="zh-CN"/>
        </w:rPr>
        <w:t>项目</w:t>
      </w:r>
      <w:r>
        <w:rPr>
          <w:rFonts w:hint="eastAsia" w:ascii="仿宋" w:hAnsi="仿宋" w:eastAsia="仿宋"/>
          <w:color w:val="auto"/>
          <w:sz w:val="24"/>
          <w:szCs w:val="24"/>
        </w:rPr>
        <w:t>编号：</w:t>
      </w:r>
    </w:p>
    <w:tbl>
      <w:tblPr>
        <w:tblStyle w:val="25"/>
        <w:tblW w:w="5000" w:type="pct"/>
        <w:jc w:val="center"/>
        <w:tblLayout w:type="autofit"/>
        <w:tblCellMar>
          <w:top w:w="0" w:type="dxa"/>
          <w:left w:w="108" w:type="dxa"/>
          <w:bottom w:w="0" w:type="dxa"/>
          <w:right w:w="108" w:type="dxa"/>
        </w:tblCellMar>
      </w:tblPr>
      <w:tblGrid>
        <w:gridCol w:w="1336"/>
        <w:gridCol w:w="1481"/>
        <w:gridCol w:w="2096"/>
        <w:gridCol w:w="4581"/>
        <w:gridCol w:w="1676"/>
        <w:gridCol w:w="1501"/>
        <w:gridCol w:w="1503"/>
      </w:tblGrid>
      <w:tr w14:paraId="4F978B9D">
        <w:tblPrEx>
          <w:tblCellMar>
            <w:top w:w="0" w:type="dxa"/>
            <w:left w:w="108" w:type="dxa"/>
            <w:bottom w:w="0" w:type="dxa"/>
            <w:right w:w="108" w:type="dxa"/>
          </w:tblCellMar>
        </w:tblPrEx>
        <w:trPr>
          <w:trHeight w:val="1004" w:hRule="atLeast"/>
          <w:jc w:val="center"/>
        </w:trPr>
        <w:tc>
          <w:tcPr>
            <w:tcW w:w="471" w:type="pct"/>
            <w:tcBorders>
              <w:top w:val="single" w:color="auto" w:sz="4" w:space="0"/>
              <w:left w:val="single" w:color="auto" w:sz="4" w:space="0"/>
              <w:bottom w:val="single" w:color="auto" w:sz="4" w:space="0"/>
              <w:right w:val="single" w:color="auto" w:sz="4" w:space="0"/>
            </w:tcBorders>
            <w:vAlign w:val="center"/>
          </w:tcPr>
          <w:p w14:paraId="31909C65">
            <w:pPr>
              <w:spacing w:line="240" w:lineRule="auto"/>
              <w:jc w:val="center"/>
              <w:rPr>
                <w:rFonts w:ascii="仿宋" w:hAnsi="仿宋" w:eastAsia="仿宋" w:cs="Tahoma"/>
                <w:b/>
                <w:bCs/>
                <w:color w:val="auto"/>
                <w:sz w:val="21"/>
                <w:szCs w:val="21"/>
              </w:rPr>
            </w:pPr>
            <w:r>
              <w:rPr>
                <w:rFonts w:hint="eastAsia" w:ascii="仿宋" w:hAnsi="仿宋" w:eastAsia="仿宋" w:cs="Tahoma"/>
                <w:b/>
                <w:bCs/>
                <w:color w:val="auto"/>
                <w:sz w:val="21"/>
                <w:szCs w:val="21"/>
              </w:rPr>
              <w:t>序号</w:t>
            </w:r>
          </w:p>
        </w:tc>
        <w:tc>
          <w:tcPr>
            <w:tcW w:w="522" w:type="pct"/>
            <w:tcBorders>
              <w:top w:val="single" w:color="auto" w:sz="4" w:space="0"/>
              <w:left w:val="nil"/>
              <w:bottom w:val="single" w:color="auto" w:sz="4" w:space="0"/>
              <w:right w:val="single" w:color="auto" w:sz="4" w:space="0"/>
            </w:tcBorders>
            <w:vAlign w:val="center"/>
          </w:tcPr>
          <w:p w14:paraId="63C24B33">
            <w:pPr>
              <w:spacing w:line="240" w:lineRule="auto"/>
              <w:jc w:val="center"/>
              <w:rPr>
                <w:rFonts w:ascii="仿宋" w:hAnsi="仿宋" w:eastAsia="仿宋" w:cs="Tahoma"/>
                <w:b/>
                <w:bCs/>
                <w:color w:val="auto"/>
                <w:sz w:val="21"/>
                <w:szCs w:val="21"/>
              </w:rPr>
            </w:pPr>
            <w:r>
              <w:rPr>
                <w:rFonts w:hint="eastAsia" w:ascii="仿宋" w:hAnsi="仿宋" w:eastAsia="仿宋" w:cs="Tahoma"/>
                <w:b/>
                <w:bCs/>
                <w:color w:val="auto"/>
                <w:sz w:val="21"/>
                <w:szCs w:val="21"/>
                <w:lang w:val="en-US" w:eastAsia="zh-CN"/>
              </w:rPr>
              <w:t>物资</w:t>
            </w:r>
            <w:r>
              <w:rPr>
                <w:rFonts w:hint="eastAsia" w:ascii="仿宋" w:hAnsi="仿宋" w:eastAsia="仿宋" w:cs="Tahoma"/>
                <w:b/>
                <w:bCs/>
                <w:color w:val="auto"/>
                <w:sz w:val="21"/>
                <w:szCs w:val="21"/>
              </w:rPr>
              <w:t>名称</w:t>
            </w:r>
          </w:p>
        </w:tc>
        <w:tc>
          <w:tcPr>
            <w:tcW w:w="739" w:type="pct"/>
            <w:tcBorders>
              <w:top w:val="single" w:color="auto" w:sz="4" w:space="0"/>
              <w:left w:val="nil"/>
              <w:bottom w:val="single" w:color="auto" w:sz="4" w:space="0"/>
              <w:right w:val="single" w:color="auto" w:sz="4" w:space="0"/>
            </w:tcBorders>
            <w:vAlign w:val="center"/>
          </w:tcPr>
          <w:p w14:paraId="082F34CE">
            <w:pPr>
              <w:spacing w:line="240" w:lineRule="auto"/>
              <w:jc w:val="center"/>
              <w:rPr>
                <w:rFonts w:ascii="仿宋" w:hAnsi="仿宋" w:eastAsia="仿宋" w:cs="Tahoma"/>
                <w:b/>
                <w:bCs/>
                <w:color w:val="auto"/>
                <w:sz w:val="21"/>
                <w:szCs w:val="21"/>
              </w:rPr>
            </w:pPr>
            <w:r>
              <w:rPr>
                <w:rFonts w:hint="eastAsia" w:ascii="仿宋" w:hAnsi="仿宋" w:eastAsia="仿宋" w:cs="Tahoma"/>
                <w:b/>
                <w:bCs/>
                <w:color w:val="auto"/>
                <w:sz w:val="21"/>
                <w:szCs w:val="21"/>
              </w:rPr>
              <w:t>品牌、规格、型号</w:t>
            </w:r>
          </w:p>
        </w:tc>
        <w:tc>
          <w:tcPr>
            <w:tcW w:w="1615" w:type="pct"/>
            <w:tcBorders>
              <w:top w:val="single" w:color="auto" w:sz="4" w:space="0"/>
              <w:left w:val="nil"/>
              <w:bottom w:val="single" w:color="auto" w:sz="4" w:space="0"/>
              <w:right w:val="single" w:color="auto" w:sz="4" w:space="0"/>
            </w:tcBorders>
            <w:vAlign w:val="center"/>
          </w:tcPr>
          <w:p w14:paraId="13AB3576">
            <w:pPr>
              <w:spacing w:line="240" w:lineRule="auto"/>
              <w:ind w:firstLine="211" w:firstLineChars="100"/>
              <w:jc w:val="center"/>
              <w:rPr>
                <w:rFonts w:ascii="仿宋" w:hAnsi="仿宋" w:eastAsia="仿宋" w:cs="Tahoma"/>
                <w:b/>
                <w:bCs/>
                <w:color w:val="auto"/>
                <w:sz w:val="21"/>
                <w:szCs w:val="21"/>
              </w:rPr>
            </w:pPr>
            <w:r>
              <w:rPr>
                <w:rFonts w:hint="eastAsia" w:ascii="仿宋" w:hAnsi="仿宋" w:eastAsia="仿宋" w:cs="Tahoma"/>
                <w:b/>
                <w:bCs/>
                <w:color w:val="auto"/>
                <w:sz w:val="21"/>
                <w:szCs w:val="21"/>
              </w:rPr>
              <w:t>具体技术参数</w:t>
            </w:r>
          </w:p>
        </w:tc>
        <w:tc>
          <w:tcPr>
            <w:tcW w:w="591" w:type="pct"/>
            <w:tcBorders>
              <w:top w:val="single" w:color="auto" w:sz="4" w:space="0"/>
              <w:left w:val="nil"/>
              <w:bottom w:val="single" w:color="auto" w:sz="4" w:space="0"/>
              <w:right w:val="single" w:color="auto" w:sz="4" w:space="0"/>
            </w:tcBorders>
            <w:vAlign w:val="center"/>
          </w:tcPr>
          <w:p w14:paraId="6B2B65CD">
            <w:pPr>
              <w:spacing w:line="240" w:lineRule="auto"/>
              <w:jc w:val="center"/>
              <w:rPr>
                <w:rFonts w:ascii="仿宋" w:hAnsi="仿宋" w:eastAsia="仿宋" w:cs="Tahoma"/>
                <w:b/>
                <w:bCs/>
                <w:color w:val="auto"/>
                <w:sz w:val="21"/>
                <w:szCs w:val="21"/>
              </w:rPr>
            </w:pPr>
            <w:r>
              <w:rPr>
                <w:rFonts w:hint="eastAsia" w:ascii="仿宋" w:hAnsi="仿宋" w:eastAsia="仿宋" w:cs="Tahoma"/>
                <w:b/>
                <w:bCs/>
                <w:color w:val="auto"/>
                <w:sz w:val="21"/>
                <w:szCs w:val="21"/>
              </w:rPr>
              <w:t>单位</w:t>
            </w:r>
          </w:p>
        </w:tc>
        <w:tc>
          <w:tcPr>
            <w:tcW w:w="529" w:type="pct"/>
            <w:tcBorders>
              <w:top w:val="single" w:color="auto" w:sz="4" w:space="0"/>
              <w:left w:val="nil"/>
              <w:bottom w:val="single" w:color="auto" w:sz="4" w:space="0"/>
              <w:right w:val="single" w:color="auto" w:sz="4" w:space="0"/>
            </w:tcBorders>
            <w:vAlign w:val="center"/>
          </w:tcPr>
          <w:p w14:paraId="7197CE2E">
            <w:pPr>
              <w:spacing w:line="240" w:lineRule="auto"/>
              <w:jc w:val="center"/>
              <w:rPr>
                <w:rFonts w:ascii="仿宋" w:hAnsi="仿宋" w:eastAsia="仿宋" w:cs="Tahoma"/>
                <w:b/>
                <w:bCs/>
                <w:color w:val="auto"/>
                <w:sz w:val="21"/>
                <w:szCs w:val="21"/>
              </w:rPr>
            </w:pPr>
            <w:r>
              <w:rPr>
                <w:rFonts w:hint="eastAsia" w:ascii="仿宋" w:hAnsi="仿宋" w:eastAsia="仿宋" w:cs="Tahoma"/>
                <w:b/>
                <w:bCs/>
                <w:color w:val="auto"/>
                <w:sz w:val="21"/>
                <w:szCs w:val="21"/>
              </w:rPr>
              <w:t>数量</w:t>
            </w:r>
          </w:p>
        </w:tc>
        <w:tc>
          <w:tcPr>
            <w:tcW w:w="530" w:type="pct"/>
            <w:tcBorders>
              <w:top w:val="single" w:color="auto" w:sz="4" w:space="0"/>
              <w:left w:val="nil"/>
              <w:bottom w:val="single" w:color="auto" w:sz="4" w:space="0"/>
              <w:right w:val="single" w:color="auto" w:sz="4" w:space="0"/>
            </w:tcBorders>
            <w:vAlign w:val="center"/>
          </w:tcPr>
          <w:p w14:paraId="3A6BB0F6">
            <w:pPr>
              <w:spacing w:line="240" w:lineRule="auto"/>
              <w:jc w:val="center"/>
              <w:rPr>
                <w:rFonts w:hint="default" w:ascii="仿宋" w:hAnsi="仿宋" w:eastAsia="仿宋" w:cs="Tahoma"/>
                <w:b/>
                <w:bCs/>
                <w:color w:val="auto"/>
                <w:sz w:val="21"/>
                <w:szCs w:val="21"/>
                <w:lang w:val="en-US" w:eastAsia="zh-CN"/>
              </w:rPr>
            </w:pPr>
            <w:r>
              <w:rPr>
                <w:rFonts w:hint="eastAsia" w:ascii="仿宋" w:hAnsi="仿宋" w:eastAsia="仿宋" w:cs="Tahoma"/>
                <w:b/>
                <w:bCs/>
                <w:color w:val="auto"/>
                <w:sz w:val="21"/>
                <w:szCs w:val="21"/>
                <w:lang w:val="en-US" w:eastAsia="zh-CN"/>
              </w:rPr>
              <w:t>是否提</w:t>
            </w:r>
            <w:r>
              <w:rPr>
                <w:rFonts w:hint="eastAsia" w:ascii="仿宋" w:hAnsi="仿宋" w:eastAsia="仿宋" w:cs="Tahoma"/>
                <w:b/>
                <w:bCs/>
                <w:color w:val="auto"/>
                <w:sz w:val="21"/>
                <w:szCs w:val="21"/>
              </w:rPr>
              <w:t>供</w:t>
            </w:r>
            <w:r>
              <w:rPr>
                <w:rFonts w:hint="eastAsia" w:ascii="仿宋" w:hAnsi="仿宋" w:eastAsia="仿宋" w:cs="Tahoma"/>
                <w:b/>
                <w:bCs/>
                <w:color w:val="auto"/>
                <w:sz w:val="21"/>
                <w:szCs w:val="21"/>
                <w:lang w:val="en-US" w:eastAsia="zh-CN"/>
              </w:rPr>
              <w:t>视频演示或图片</w:t>
            </w:r>
          </w:p>
        </w:tc>
      </w:tr>
      <w:tr w14:paraId="3982D672">
        <w:tblPrEx>
          <w:tblCellMar>
            <w:top w:w="0" w:type="dxa"/>
            <w:left w:w="108" w:type="dxa"/>
            <w:bottom w:w="0" w:type="dxa"/>
            <w:right w:w="108" w:type="dxa"/>
          </w:tblCellMar>
        </w:tblPrEx>
        <w:trPr>
          <w:trHeight w:val="518" w:hRule="atLeast"/>
          <w:jc w:val="center"/>
        </w:trPr>
        <w:tc>
          <w:tcPr>
            <w:tcW w:w="471" w:type="pct"/>
            <w:tcBorders>
              <w:top w:val="nil"/>
              <w:left w:val="single" w:color="auto" w:sz="4" w:space="0"/>
              <w:bottom w:val="single" w:color="auto" w:sz="4" w:space="0"/>
              <w:right w:val="single" w:color="auto" w:sz="4" w:space="0"/>
            </w:tcBorders>
            <w:shd w:val="clear" w:color="000000" w:fill="FFFFFF"/>
            <w:vAlign w:val="center"/>
          </w:tcPr>
          <w:p w14:paraId="3D31DA18">
            <w:pPr>
              <w:jc w:val="center"/>
              <w:rPr>
                <w:rFonts w:ascii="仿宋" w:hAnsi="仿宋" w:eastAsia="仿宋" w:cs="Tahoma"/>
                <w:color w:val="auto"/>
                <w:sz w:val="20"/>
                <w:szCs w:val="20"/>
              </w:rPr>
            </w:pPr>
            <w:r>
              <w:rPr>
                <w:rFonts w:hint="eastAsia" w:ascii="仿宋" w:hAnsi="仿宋" w:eastAsia="仿宋" w:cs="Tahoma"/>
                <w:color w:val="auto"/>
                <w:sz w:val="20"/>
                <w:szCs w:val="20"/>
              </w:rPr>
              <w:t>1</w:t>
            </w:r>
          </w:p>
        </w:tc>
        <w:tc>
          <w:tcPr>
            <w:tcW w:w="522" w:type="pct"/>
            <w:tcBorders>
              <w:top w:val="nil"/>
              <w:left w:val="nil"/>
              <w:bottom w:val="single" w:color="auto" w:sz="4" w:space="0"/>
              <w:right w:val="single" w:color="auto" w:sz="4" w:space="0"/>
            </w:tcBorders>
            <w:shd w:val="clear" w:color="auto" w:fill="auto"/>
            <w:vAlign w:val="center"/>
          </w:tcPr>
          <w:p w14:paraId="3F034D27">
            <w:pPr>
              <w:jc w:val="center"/>
              <w:rPr>
                <w:rFonts w:ascii="仿宋" w:hAnsi="仿宋" w:eastAsia="仿宋" w:cs="Tahoma"/>
                <w:color w:val="auto"/>
                <w:sz w:val="20"/>
                <w:szCs w:val="20"/>
              </w:rPr>
            </w:pPr>
          </w:p>
        </w:tc>
        <w:tc>
          <w:tcPr>
            <w:tcW w:w="739" w:type="pct"/>
            <w:tcBorders>
              <w:top w:val="nil"/>
              <w:left w:val="nil"/>
              <w:bottom w:val="single" w:color="auto" w:sz="4" w:space="0"/>
              <w:right w:val="single" w:color="auto" w:sz="4" w:space="0"/>
            </w:tcBorders>
            <w:shd w:val="clear" w:color="000000" w:fill="FFFFFF"/>
            <w:vAlign w:val="center"/>
          </w:tcPr>
          <w:p w14:paraId="06D4D35E">
            <w:pPr>
              <w:jc w:val="center"/>
              <w:rPr>
                <w:rFonts w:ascii="仿宋" w:hAnsi="仿宋" w:eastAsia="仿宋" w:cs="Tahoma"/>
                <w:color w:val="auto"/>
                <w:sz w:val="20"/>
                <w:szCs w:val="20"/>
              </w:rPr>
            </w:pPr>
          </w:p>
        </w:tc>
        <w:tc>
          <w:tcPr>
            <w:tcW w:w="1615" w:type="pct"/>
            <w:tcBorders>
              <w:top w:val="nil"/>
              <w:left w:val="nil"/>
              <w:bottom w:val="single" w:color="auto" w:sz="4" w:space="0"/>
              <w:right w:val="single" w:color="auto" w:sz="4" w:space="0"/>
            </w:tcBorders>
            <w:shd w:val="clear" w:color="000000" w:fill="FFFFFF"/>
            <w:vAlign w:val="center"/>
          </w:tcPr>
          <w:p w14:paraId="6F3915F9">
            <w:pPr>
              <w:jc w:val="center"/>
              <w:rPr>
                <w:rFonts w:ascii="仿宋" w:hAnsi="仿宋" w:eastAsia="仿宋" w:cs="Tahoma"/>
                <w:color w:val="auto"/>
                <w:sz w:val="20"/>
                <w:szCs w:val="20"/>
              </w:rPr>
            </w:pPr>
          </w:p>
        </w:tc>
        <w:tc>
          <w:tcPr>
            <w:tcW w:w="591" w:type="pct"/>
            <w:tcBorders>
              <w:top w:val="nil"/>
              <w:left w:val="nil"/>
              <w:bottom w:val="single" w:color="auto" w:sz="4" w:space="0"/>
              <w:right w:val="single" w:color="auto" w:sz="4" w:space="0"/>
            </w:tcBorders>
            <w:vAlign w:val="center"/>
          </w:tcPr>
          <w:p w14:paraId="1945B03E">
            <w:pPr>
              <w:jc w:val="center"/>
              <w:rPr>
                <w:rFonts w:ascii="仿宋" w:hAnsi="仿宋" w:eastAsia="仿宋" w:cs="Tahoma"/>
                <w:color w:val="auto"/>
                <w:sz w:val="20"/>
                <w:szCs w:val="20"/>
              </w:rPr>
            </w:pPr>
          </w:p>
        </w:tc>
        <w:tc>
          <w:tcPr>
            <w:tcW w:w="529" w:type="pct"/>
            <w:tcBorders>
              <w:top w:val="nil"/>
              <w:left w:val="nil"/>
              <w:bottom w:val="single" w:color="auto" w:sz="4" w:space="0"/>
              <w:right w:val="single" w:color="auto" w:sz="4" w:space="0"/>
            </w:tcBorders>
            <w:vAlign w:val="center"/>
          </w:tcPr>
          <w:p w14:paraId="7494FB81">
            <w:pPr>
              <w:jc w:val="center"/>
              <w:rPr>
                <w:rFonts w:ascii="仿宋" w:hAnsi="仿宋" w:eastAsia="仿宋" w:cs="Tahoma"/>
                <w:color w:val="auto"/>
                <w:sz w:val="20"/>
                <w:szCs w:val="20"/>
              </w:rPr>
            </w:pPr>
          </w:p>
        </w:tc>
        <w:tc>
          <w:tcPr>
            <w:tcW w:w="530" w:type="pct"/>
            <w:tcBorders>
              <w:top w:val="nil"/>
              <w:left w:val="nil"/>
              <w:bottom w:val="single" w:color="auto" w:sz="4" w:space="0"/>
              <w:right w:val="single" w:color="auto" w:sz="4" w:space="0"/>
            </w:tcBorders>
            <w:vAlign w:val="center"/>
          </w:tcPr>
          <w:p w14:paraId="343A8C2C">
            <w:pPr>
              <w:jc w:val="center"/>
              <w:rPr>
                <w:rFonts w:ascii="仿宋" w:hAnsi="仿宋" w:eastAsia="仿宋" w:cs="Tahoma"/>
                <w:color w:val="auto"/>
                <w:sz w:val="20"/>
                <w:szCs w:val="20"/>
              </w:rPr>
            </w:pPr>
          </w:p>
        </w:tc>
      </w:tr>
      <w:tr w14:paraId="1D38BBC5">
        <w:tblPrEx>
          <w:tblCellMar>
            <w:top w:w="0" w:type="dxa"/>
            <w:left w:w="108" w:type="dxa"/>
            <w:bottom w:w="0" w:type="dxa"/>
            <w:right w:w="108" w:type="dxa"/>
          </w:tblCellMar>
        </w:tblPrEx>
        <w:trPr>
          <w:trHeight w:val="518" w:hRule="atLeast"/>
          <w:jc w:val="center"/>
        </w:trPr>
        <w:tc>
          <w:tcPr>
            <w:tcW w:w="471" w:type="pct"/>
            <w:tcBorders>
              <w:top w:val="nil"/>
              <w:left w:val="single" w:color="auto" w:sz="4" w:space="0"/>
              <w:bottom w:val="single" w:color="auto" w:sz="4" w:space="0"/>
              <w:right w:val="single" w:color="auto" w:sz="4" w:space="0"/>
            </w:tcBorders>
            <w:shd w:val="clear" w:color="000000" w:fill="FFFFFF"/>
            <w:vAlign w:val="center"/>
          </w:tcPr>
          <w:p w14:paraId="541BDB8D">
            <w:pPr>
              <w:jc w:val="center"/>
              <w:rPr>
                <w:rFonts w:ascii="仿宋" w:hAnsi="仿宋" w:eastAsia="仿宋" w:cs="Tahoma"/>
                <w:color w:val="auto"/>
                <w:sz w:val="20"/>
                <w:szCs w:val="20"/>
              </w:rPr>
            </w:pPr>
            <w:r>
              <w:rPr>
                <w:rFonts w:hint="eastAsia" w:ascii="仿宋" w:hAnsi="仿宋" w:eastAsia="仿宋" w:cs="Tahoma"/>
                <w:color w:val="auto"/>
                <w:sz w:val="20"/>
                <w:szCs w:val="20"/>
              </w:rPr>
              <w:t>2</w:t>
            </w:r>
          </w:p>
        </w:tc>
        <w:tc>
          <w:tcPr>
            <w:tcW w:w="522" w:type="pct"/>
            <w:tcBorders>
              <w:top w:val="nil"/>
              <w:left w:val="nil"/>
              <w:bottom w:val="single" w:color="auto" w:sz="4" w:space="0"/>
              <w:right w:val="single" w:color="auto" w:sz="4" w:space="0"/>
            </w:tcBorders>
            <w:shd w:val="clear" w:color="auto" w:fill="auto"/>
            <w:vAlign w:val="center"/>
          </w:tcPr>
          <w:p w14:paraId="2091EF4D">
            <w:pPr>
              <w:jc w:val="center"/>
              <w:rPr>
                <w:rFonts w:ascii="仿宋" w:hAnsi="仿宋" w:eastAsia="仿宋" w:cs="Tahoma"/>
                <w:color w:val="auto"/>
                <w:sz w:val="20"/>
                <w:szCs w:val="20"/>
              </w:rPr>
            </w:pPr>
          </w:p>
        </w:tc>
        <w:tc>
          <w:tcPr>
            <w:tcW w:w="739" w:type="pct"/>
            <w:tcBorders>
              <w:top w:val="nil"/>
              <w:left w:val="nil"/>
              <w:bottom w:val="single" w:color="auto" w:sz="4" w:space="0"/>
              <w:right w:val="single" w:color="auto" w:sz="4" w:space="0"/>
            </w:tcBorders>
            <w:shd w:val="clear" w:color="000000" w:fill="FFFFFF"/>
            <w:vAlign w:val="center"/>
          </w:tcPr>
          <w:p w14:paraId="30327F14">
            <w:pPr>
              <w:jc w:val="center"/>
              <w:rPr>
                <w:rFonts w:ascii="仿宋" w:hAnsi="仿宋" w:eastAsia="仿宋" w:cs="Tahoma"/>
                <w:color w:val="auto"/>
                <w:sz w:val="20"/>
                <w:szCs w:val="20"/>
              </w:rPr>
            </w:pPr>
          </w:p>
        </w:tc>
        <w:tc>
          <w:tcPr>
            <w:tcW w:w="1615" w:type="pct"/>
            <w:tcBorders>
              <w:top w:val="nil"/>
              <w:left w:val="nil"/>
              <w:bottom w:val="single" w:color="auto" w:sz="4" w:space="0"/>
              <w:right w:val="single" w:color="auto" w:sz="4" w:space="0"/>
            </w:tcBorders>
            <w:shd w:val="clear" w:color="000000" w:fill="FFFFFF"/>
            <w:vAlign w:val="center"/>
          </w:tcPr>
          <w:p w14:paraId="0144CA22">
            <w:pPr>
              <w:jc w:val="center"/>
              <w:rPr>
                <w:rFonts w:ascii="仿宋" w:hAnsi="仿宋" w:eastAsia="仿宋" w:cs="Tahoma"/>
                <w:color w:val="auto"/>
                <w:sz w:val="20"/>
                <w:szCs w:val="20"/>
              </w:rPr>
            </w:pPr>
          </w:p>
        </w:tc>
        <w:tc>
          <w:tcPr>
            <w:tcW w:w="591" w:type="pct"/>
            <w:tcBorders>
              <w:top w:val="nil"/>
              <w:left w:val="nil"/>
              <w:bottom w:val="single" w:color="auto" w:sz="4" w:space="0"/>
              <w:right w:val="single" w:color="auto" w:sz="4" w:space="0"/>
            </w:tcBorders>
            <w:vAlign w:val="center"/>
          </w:tcPr>
          <w:p w14:paraId="4151A2D6">
            <w:pPr>
              <w:jc w:val="center"/>
              <w:rPr>
                <w:rFonts w:ascii="仿宋" w:hAnsi="仿宋" w:eastAsia="仿宋" w:cs="Tahoma"/>
                <w:color w:val="auto"/>
                <w:sz w:val="20"/>
                <w:szCs w:val="20"/>
              </w:rPr>
            </w:pPr>
          </w:p>
        </w:tc>
        <w:tc>
          <w:tcPr>
            <w:tcW w:w="529" w:type="pct"/>
            <w:tcBorders>
              <w:top w:val="nil"/>
              <w:left w:val="nil"/>
              <w:bottom w:val="single" w:color="auto" w:sz="4" w:space="0"/>
              <w:right w:val="single" w:color="auto" w:sz="4" w:space="0"/>
            </w:tcBorders>
            <w:vAlign w:val="center"/>
          </w:tcPr>
          <w:p w14:paraId="614F42C5">
            <w:pPr>
              <w:jc w:val="center"/>
              <w:rPr>
                <w:rFonts w:ascii="仿宋" w:hAnsi="仿宋" w:eastAsia="仿宋" w:cs="Tahoma"/>
                <w:color w:val="auto"/>
                <w:sz w:val="20"/>
                <w:szCs w:val="20"/>
              </w:rPr>
            </w:pPr>
          </w:p>
        </w:tc>
        <w:tc>
          <w:tcPr>
            <w:tcW w:w="530" w:type="pct"/>
            <w:tcBorders>
              <w:top w:val="nil"/>
              <w:left w:val="nil"/>
              <w:bottom w:val="single" w:color="auto" w:sz="4" w:space="0"/>
              <w:right w:val="single" w:color="auto" w:sz="4" w:space="0"/>
            </w:tcBorders>
            <w:vAlign w:val="center"/>
          </w:tcPr>
          <w:p w14:paraId="52EBE200">
            <w:pPr>
              <w:jc w:val="center"/>
              <w:rPr>
                <w:rFonts w:ascii="仿宋" w:hAnsi="仿宋" w:eastAsia="仿宋" w:cs="Tahoma"/>
                <w:color w:val="auto"/>
                <w:sz w:val="20"/>
                <w:szCs w:val="20"/>
              </w:rPr>
            </w:pPr>
          </w:p>
        </w:tc>
      </w:tr>
      <w:tr w14:paraId="0856F0EC">
        <w:tblPrEx>
          <w:tblCellMar>
            <w:top w:w="0" w:type="dxa"/>
            <w:left w:w="108" w:type="dxa"/>
            <w:bottom w:w="0" w:type="dxa"/>
            <w:right w:w="108" w:type="dxa"/>
          </w:tblCellMar>
        </w:tblPrEx>
        <w:trPr>
          <w:trHeight w:val="518" w:hRule="atLeast"/>
          <w:jc w:val="center"/>
        </w:trPr>
        <w:tc>
          <w:tcPr>
            <w:tcW w:w="471" w:type="pct"/>
            <w:tcBorders>
              <w:top w:val="nil"/>
              <w:left w:val="single" w:color="auto" w:sz="4" w:space="0"/>
              <w:bottom w:val="single" w:color="auto" w:sz="4" w:space="0"/>
              <w:right w:val="single" w:color="auto" w:sz="4" w:space="0"/>
            </w:tcBorders>
            <w:shd w:val="clear" w:color="000000" w:fill="FFFFFF"/>
            <w:vAlign w:val="center"/>
          </w:tcPr>
          <w:p w14:paraId="76EBA848">
            <w:pPr>
              <w:jc w:val="center"/>
              <w:rPr>
                <w:rFonts w:ascii="仿宋" w:hAnsi="仿宋" w:eastAsia="仿宋" w:cs="Tahoma"/>
                <w:color w:val="auto"/>
                <w:sz w:val="20"/>
                <w:szCs w:val="20"/>
              </w:rPr>
            </w:pPr>
            <w:r>
              <w:rPr>
                <w:rFonts w:hint="eastAsia" w:ascii="仿宋" w:hAnsi="仿宋" w:eastAsia="仿宋" w:cs="Tahoma"/>
                <w:color w:val="auto"/>
                <w:sz w:val="20"/>
                <w:szCs w:val="20"/>
              </w:rPr>
              <w:t>3</w:t>
            </w:r>
          </w:p>
        </w:tc>
        <w:tc>
          <w:tcPr>
            <w:tcW w:w="522" w:type="pct"/>
            <w:tcBorders>
              <w:top w:val="nil"/>
              <w:left w:val="nil"/>
              <w:bottom w:val="single" w:color="auto" w:sz="4" w:space="0"/>
              <w:right w:val="single" w:color="auto" w:sz="4" w:space="0"/>
            </w:tcBorders>
            <w:shd w:val="clear" w:color="auto" w:fill="auto"/>
            <w:vAlign w:val="center"/>
          </w:tcPr>
          <w:p w14:paraId="4D0236AD">
            <w:pPr>
              <w:jc w:val="center"/>
              <w:rPr>
                <w:rFonts w:ascii="仿宋" w:hAnsi="仿宋" w:eastAsia="仿宋" w:cs="Tahoma"/>
                <w:color w:val="auto"/>
                <w:sz w:val="20"/>
                <w:szCs w:val="20"/>
              </w:rPr>
            </w:pPr>
          </w:p>
        </w:tc>
        <w:tc>
          <w:tcPr>
            <w:tcW w:w="739" w:type="pct"/>
            <w:tcBorders>
              <w:top w:val="nil"/>
              <w:left w:val="nil"/>
              <w:bottom w:val="single" w:color="auto" w:sz="4" w:space="0"/>
              <w:right w:val="single" w:color="auto" w:sz="4" w:space="0"/>
            </w:tcBorders>
            <w:shd w:val="clear" w:color="000000" w:fill="FFFFFF"/>
            <w:vAlign w:val="center"/>
          </w:tcPr>
          <w:p w14:paraId="3EB0DAA0">
            <w:pPr>
              <w:jc w:val="center"/>
              <w:rPr>
                <w:rFonts w:ascii="仿宋" w:hAnsi="仿宋" w:eastAsia="仿宋" w:cs="Tahoma"/>
                <w:color w:val="auto"/>
                <w:sz w:val="20"/>
                <w:szCs w:val="20"/>
              </w:rPr>
            </w:pPr>
          </w:p>
        </w:tc>
        <w:tc>
          <w:tcPr>
            <w:tcW w:w="1615" w:type="pct"/>
            <w:tcBorders>
              <w:top w:val="nil"/>
              <w:left w:val="nil"/>
              <w:bottom w:val="single" w:color="auto" w:sz="4" w:space="0"/>
              <w:right w:val="single" w:color="auto" w:sz="4" w:space="0"/>
            </w:tcBorders>
            <w:shd w:val="clear" w:color="000000" w:fill="FFFFFF"/>
            <w:vAlign w:val="center"/>
          </w:tcPr>
          <w:p w14:paraId="696B77E5">
            <w:pPr>
              <w:jc w:val="center"/>
              <w:rPr>
                <w:rFonts w:ascii="仿宋" w:hAnsi="仿宋" w:eastAsia="仿宋" w:cs="Tahoma"/>
                <w:color w:val="auto"/>
                <w:sz w:val="20"/>
                <w:szCs w:val="20"/>
              </w:rPr>
            </w:pPr>
          </w:p>
        </w:tc>
        <w:tc>
          <w:tcPr>
            <w:tcW w:w="591" w:type="pct"/>
            <w:tcBorders>
              <w:top w:val="nil"/>
              <w:left w:val="nil"/>
              <w:bottom w:val="single" w:color="auto" w:sz="4" w:space="0"/>
              <w:right w:val="single" w:color="auto" w:sz="4" w:space="0"/>
            </w:tcBorders>
            <w:vAlign w:val="center"/>
          </w:tcPr>
          <w:p w14:paraId="7FD91EC8">
            <w:pPr>
              <w:jc w:val="center"/>
              <w:rPr>
                <w:rFonts w:ascii="仿宋" w:hAnsi="仿宋" w:eastAsia="仿宋" w:cs="Tahoma"/>
                <w:color w:val="auto"/>
                <w:sz w:val="20"/>
                <w:szCs w:val="20"/>
              </w:rPr>
            </w:pPr>
          </w:p>
        </w:tc>
        <w:tc>
          <w:tcPr>
            <w:tcW w:w="529" w:type="pct"/>
            <w:tcBorders>
              <w:top w:val="nil"/>
              <w:left w:val="nil"/>
              <w:bottom w:val="single" w:color="auto" w:sz="4" w:space="0"/>
              <w:right w:val="single" w:color="auto" w:sz="4" w:space="0"/>
            </w:tcBorders>
            <w:vAlign w:val="center"/>
          </w:tcPr>
          <w:p w14:paraId="6830BCC0">
            <w:pPr>
              <w:jc w:val="center"/>
              <w:rPr>
                <w:rFonts w:ascii="仿宋" w:hAnsi="仿宋" w:eastAsia="仿宋" w:cs="Tahoma"/>
                <w:color w:val="auto"/>
                <w:sz w:val="20"/>
                <w:szCs w:val="20"/>
              </w:rPr>
            </w:pPr>
          </w:p>
        </w:tc>
        <w:tc>
          <w:tcPr>
            <w:tcW w:w="530" w:type="pct"/>
            <w:tcBorders>
              <w:top w:val="nil"/>
              <w:left w:val="nil"/>
              <w:bottom w:val="single" w:color="auto" w:sz="4" w:space="0"/>
              <w:right w:val="single" w:color="auto" w:sz="4" w:space="0"/>
            </w:tcBorders>
            <w:vAlign w:val="center"/>
          </w:tcPr>
          <w:p w14:paraId="1DD63952">
            <w:pPr>
              <w:jc w:val="center"/>
              <w:rPr>
                <w:rFonts w:ascii="仿宋" w:hAnsi="仿宋" w:eastAsia="仿宋" w:cs="Tahoma"/>
                <w:color w:val="auto"/>
                <w:sz w:val="20"/>
                <w:szCs w:val="20"/>
              </w:rPr>
            </w:pPr>
          </w:p>
        </w:tc>
      </w:tr>
      <w:tr w14:paraId="55E513F1">
        <w:tblPrEx>
          <w:tblCellMar>
            <w:top w:w="0" w:type="dxa"/>
            <w:left w:w="108" w:type="dxa"/>
            <w:bottom w:w="0" w:type="dxa"/>
            <w:right w:w="108" w:type="dxa"/>
          </w:tblCellMar>
        </w:tblPrEx>
        <w:trPr>
          <w:trHeight w:val="518" w:hRule="atLeast"/>
          <w:jc w:val="center"/>
        </w:trPr>
        <w:tc>
          <w:tcPr>
            <w:tcW w:w="471" w:type="pct"/>
            <w:tcBorders>
              <w:top w:val="nil"/>
              <w:left w:val="single" w:color="auto" w:sz="4" w:space="0"/>
              <w:bottom w:val="single" w:color="auto" w:sz="4" w:space="0"/>
              <w:right w:val="single" w:color="auto" w:sz="4" w:space="0"/>
            </w:tcBorders>
            <w:shd w:val="clear" w:color="000000" w:fill="FFFFFF"/>
            <w:vAlign w:val="center"/>
          </w:tcPr>
          <w:p w14:paraId="74A669C7">
            <w:pPr>
              <w:jc w:val="center"/>
              <w:rPr>
                <w:rFonts w:ascii="仿宋" w:hAnsi="仿宋" w:eastAsia="仿宋" w:cs="Tahoma"/>
                <w:color w:val="auto"/>
                <w:sz w:val="20"/>
                <w:szCs w:val="20"/>
              </w:rPr>
            </w:pPr>
            <w:r>
              <w:rPr>
                <w:rFonts w:hint="eastAsia" w:ascii="仿宋" w:hAnsi="仿宋" w:eastAsia="仿宋" w:cs="Tahoma"/>
                <w:color w:val="auto"/>
                <w:sz w:val="20"/>
                <w:szCs w:val="20"/>
              </w:rPr>
              <w:t>4</w:t>
            </w:r>
          </w:p>
        </w:tc>
        <w:tc>
          <w:tcPr>
            <w:tcW w:w="522" w:type="pct"/>
            <w:tcBorders>
              <w:top w:val="nil"/>
              <w:left w:val="nil"/>
              <w:bottom w:val="single" w:color="auto" w:sz="4" w:space="0"/>
              <w:right w:val="single" w:color="auto" w:sz="4" w:space="0"/>
            </w:tcBorders>
            <w:shd w:val="clear" w:color="auto" w:fill="auto"/>
            <w:vAlign w:val="center"/>
          </w:tcPr>
          <w:p w14:paraId="186573A7">
            <w:pPr>
              <w:jc w:val="center"/>
              <w:rPr>
                <w:rFonts w:ascii="仿宋" w:hAnsi="仿宋" w:eastAsia="仿宋" w:cs="Tahoma"/>
                <w:color w:val="auto"/>
                <w:sz w:val="20"/>
                <w:szCs w:val="20"/>
              </w:rPr>
            </w:pPr>
          </w:p>
        </w:tc>
        <w:tc>
          <w:tcPr>
            <w:tcW w:w="739" w:type="pct"/>
            <w:tcBorders>
              <w:top w:val="nil"/>
              <w:left w:val="nil"/>
              <w:bottom w:val="single" w:color="auto" w:sz="4" w:space="0"/>
              <w:right w:val="single" w:color="auto" w:sz="4" w:space="0"/>
            </w:tcBorders>
            <w:shd w:val="clear" w:color="000000" w:fill="FFFFFF"/>
            <w:vAlign w:val="center"/>
          </w:tcPr>
          <w:p w14:paraId="488BFA4D">
            <w:pPr>
              <w:jc w:val="center"/>
              <w:rPr>
                <w:rFonts w:ascii="仿宋" w:hAnsi="仿宋" w:eastAsia="仿宋" w:cs="Tahoma"/>
                <w:color w:val="auto"/>
                <w:sz w:val="20"/>
                <w:szCs w:val="20"/>
              </w:rPr>
            </w:pPr>
          </w:p>
        </w:tc>
        <w:tc>
          <w:tcPr>
            <w:tcW w:w="1615" w:type="pct"/>
            <w:tcBorders>
              <w:top w:val="nil"/>
              <w:left w:val="nil"/>
              <w:bottom w:val="single" w:color="auto" w:sz="4" w:space="0"/>
              <w:right w:val="single" w:color="auto" w:sz="4" w:space="0"/>
            </w:tcBorders>
            <w:shd w:val="clear" w:color="000000" w:fill="FFFFFF"/>
            <w:vAlign w:val="center"/>
          </w:tcPr>
          <w:p w14:paraId="11CA67F6">
            <w:pPr>
              <w:jc w:val="center"/>
              <w:rPr>
                <w:rFonts w:ascii="仿宋" w:hAnsi="仿宋" w:eastAsia="仿宋" w:cs="Tahoma"/>
                <w:color w:val="auto"/>
                <w:sz w:val="20"/>
                <w:szCs w:val="20"/>
              </w:rPr>
            </w:pPr>
          </w:p>
        </w:tc>
        <w:tc>
          <w:tcPr>
            <w:tcW w:w="591" w:type="pct"/>
            <w:tcBorders>
              <w:top w:val="nil"/>
              <w:left w:val="nil"/>
              <w:bottom w:val="single" w:color="auto" w:sz="4" w:space="0"/>
              <w:right w:val="single" w:color="auto" w:sz="4" w:space="0"/>
            </w:tcBorders>
            <w:vAlign w:val="center"/>
          </w:tcPr>
          <w:p w14:paraId="50D64680">
            <w:pPr>
              <w:jc w:val="center"/>
              <w:rPr>
                <w:rFonts w:ascii="仿宋" w:hAnsi="仿宋" w:eastAsia="仿宋" w:cs="Tahoma"/>
                <w:color w:val="auto"/>
                <w:sz w:val="20"/>
                <w:szCs w:val="20"/>
              </w:rPr>
            </w:pPr>
          </w:p>
        </w:tc>
        <w:tc>
          <w:tcPr>
            <w:tcW w:w="529" w:type="pct"/>
            <w:tcBorders>
              <w:top w:val="nil"/>
              <w:left w:val="nil"/>
              <w:bottom w:val="single" w:color="auto" w:sz="4" w:space="0"/>
              <w:right w:val="single" w:color="auto" w:sz="4" w:space="0"/>
            </w:tcBorders>
            <w:vAlign w:val="center"/>
          </w:tcPr>
          <w:p w14:paraId="18574D52">
            <w:pPr>
              <w:jc w:val="center"/>
              <w:rPr>
                <w:rFonts w:ascii="仿宋" w:hAnsi="仿宋" w:eastAsia="仿宋" w:cs="Tahoma"/>
                <w:color w:val="auto"/>
                <w:sz w:val="20"/>
                <w:szCs w:val="20"/>
              </w:rPr>
            </w:pPr>
          </w:p>
        </w:tc>
        <w:tc>
          <w:tcPr>
            <w:tcW w:w="530" w:type="pct"/>
            <w:tcBorders>
              <w:top w:val="nil"/>
              <w:left w:val="nil"/>
              <w:bottom w:val="single" w:color="auto" w:sz="4" w:space="0"/>
              <w:right w:val="single" w:color="auto" w:sz="4" w:space="0"/>
            </w:tcBorders>
            <w:vAlign w:val="center"/>
          </w:tcPr>
          <w:p w14:paraId="291AE114">
            <w:pPr>
              <w:jc w:val="center"/>
              <w:rPr>
                <w:rFonts w:ascii="仿宋" w:hAnsi="仿宋" w:eastAsia="仿宋" w:cs="Tahoma"/>
                <w:color w:val="auto"/>
                <w:sz w:val="20"/>
                <w:szCs w:val="20"/>
              </w:rPr>
            </w:pPr>
          </w:p>
        </w:tc>
      </w:tr>
      <w:tr w14:paraId="0A5E9A42">
        <w:tblPrEx>
          <w:tblCellMar>
            <w:top w:w="0" w:type="dxa"/>
            <w:left w:w="108" w:type="dxa"/>
            <w:bottom w:w="0" w:type="dxa"/>
            <w:right w:w="108" w:type="dxa"/>
          </w:tblCellMar>
        </w:tblPrEx>
        <w:trPr>
          <w:trHeight w:val="518" w:hRule="atLeast"/>
          <w:jc w:val="center"/>
        </w:trPr>
        <w:tc>
          <w:tcPr>
            <w:tcW w:w="471" w:type="pct"/>
            <w:tcBorders>
              <w:top w:val="nil"/>
              <w:left w:val="single" w:color="auto" w:sz="4" w:space="0"/>
              <w:bottom w:val="single" w:color="auto" w:sz="4" w:space="0"/>
              <w:right w:val="single" w:color="auto" w:sz="4" w:space="0"/>
            </w:tcBorders>
            <w:shd w:val="clear" w:color="000000" w:fill="FFFFFF"/>
            <w:vAlign w:val="center"/>
          </w:tcPr>
          <w:p w14:paraId="3EBFB575">
            <w:pPr>
              <w:jc w:val="center"/>
              <w:rPr>
                <w:rFonts w:ascii="仿宋" w:hAnsi="仿宋" w:eastAsia="仿宋" w:cs="Tahoma"/>
                <w:color w:val="auto"/>
                <w:sz w:val="20"/>
                <w:szCs w:val="20"/>
              </w:rPr>
            </w:pPr>
            <w:r>
              <w:rPr>
                <w:rFonts w:hint="eastAsia" w:ascii="仿宋" w:hAnsi="仿宋" w:eastAsia="仿宋" w:cs="Tahoma"/>
                <w:color w:val="auto"/>
                <w:sz w:val="20"/>
                <w:szCs w:val="20"/>
              </w:rPr>
              <w:t>5</w:t>
            </w:r>
          </w:p>
        </w:tc>
        <w:tc>
          <w:tcPr>
            <w:tcW w:w="522" w:type="pct"/>
            <w:tcBorders>
              <w:top w:val="nil"/>
              <w:left w:val="nil"/>
              <w:bottom w:val="single" w:color="auto" w:sz="4" w:space="0"/>
              <w:right w:val="single" w:color="auto" w:sz="4" w:space="0"/>
            </w:tcBorders>
            <w:shd w:val="clear" w:color="auto" w:fill="auto"/>
            <w:vAlign w:val="center"/>
          </w:tcPr>
          <w:p w14:paraId="6286B589">
            <w:pPr>
              <w:jc w:val="center"/>
              <w:rPr>
                <w:rFonts w:ascii="仿宋" w:hAnsi="仿宋" w:eastAsia="仿宋" w:cs="Tahoma"/>
                <w:color w:val="auto"/>
                <w:sz w:val="20"/>
                <w:szCs w:val="20"/>
              </w:rPr>
            </w:pPr>
          </w:p>
        </w:tc>
        <w:tc>
          <w:tcPr>
            <w:tcW w:w="739" w:type="pct"/>
            <w:tcBorders>
              <w:top w:val="nil"/>
              <w:left w:val="nil"/>
              <w:bottom w:val="single" w:color="auto" w:sz="4" w:space="0"/>
              <w:right w:val="single" w:color="auto" w:sz="4" w:space="0"/>
            </w:tcBorders>
            <w:shd w:val="clear" w:color="000000" w:fill="FFFFFF"/>
            <w:vAlign w:val="center"/>
          </w:tcPr>
          <w:p w14:paraId="3D5F27DB">
            <w:pPr>
              <w:jc w:val="center"/>
              <w:rPr>
                <w:rFonts w:ascii="仿宋" w:hAnsi="仿宋" w:eastAsia="仿宋" w:cs="Tahoma"/>
                <w:color w:val="auto"/>
                <w:sz w:val="20"/>
                <w:szCs w:val="20"/>
              </w:rPr>
            </w:pPr>
          </w:p>
        </w:tc>
        <w:tc>
          <w:tcPr>
            <w:tcW w:w="1615" w:type="pct"/>
            <w:tcBorders>
              <w:top w:val="nil"/>
              <w:left w:val="nil"/>
              <w:bottom w:val="single" w:color="auto" w:sz="4" w:space="0"/>
              <w:right w:val="single" w:color="auto" w:sz="4" w:space="0"/>
            </w:tcBorders>
            <w:shd w:val="clear" w:color="000000" w:fill="FFFFFF"/>
            <w:vAlign w:val="center"/>
          </w:tcPr>
          <w:p w14:paraId="2A280BAA">
            <w:pPr>
              <w:jc w:val="center"/>
              <w:rPr>
                <w:rFonts w:ascii="仿宋" w:hAnsi="仿宋" w:eastAsia="仿宋" w:cs="Tahoma"/>
                <w:color w:val="auto"/>
                <w:sz w:val="20"/>
                <w:szCs w:val="20"/>
              </w:rPr>
            </w:pPr>
          </w:p>
        </w:tc>
        <w:tc>
          <w:tcPr>
            <w:tcW w:w="591" w:type="pct"/>
            <w:tcBorders>
              <w:top w:val="nil"/>
              <w:left w:val="nil"/>
              <w:bottom w:val="single" w:color="auto" w:sz="4" w:space="0"/>
              <w:right w:val="single" w:color="auto" w:sz="4" w:space="0"/>
            </w:tcBorders>
            <w:vAlign w:val="center"/>
          </w:tcPr>
          <w:p w14:paraId="16541EF7">
            <w:pPr>
              <w:jc w:val="center"/>
              <w:rPr>
                <w:rFonts w:ascii="仿宋" w:hAnsi="仿宋" w:eastAsia="仿宋" w:cs="Tahoma"/>
                <w:color w:val="auto"/>
                <w:sz w:val="20"/>
                <w:szCs w:val="20"/>
              </w:rPr>
            </w:pPr>
          </w:p>
        </w:tc>
        <w:tc>
          <w:tcPr>
            <w:tcW w:w="529" w:type="pct"/>
            <w:tcBorders>
              <w:top w:val="nil"/>
              <w:left w:val="nil"/>
              <w:bottom w:val="single" w:color="auto" w:sz="4" w:space="0"/>
              <w:right w:val="single" w:color="auto" w:sz="4" w:space="0"/>
            </w:tcBorders>
            <w:vAlign w:val="center"/>
          </w:tcPr>
          <w:p w14:paraId="0DB06447">
            <w:pPr>
              <w:jc w:val="center"/>
              <w:rPr>
                <w:rFonts w:ascii="仿宋" w:hAnsi="仿宋" w:eastAsia="仿宋" w:cs="Tahoma"/>
                <w:color w:val="auto"/>
                <w:sz w:val="20"/>
                <w:szCs w:val="20"/>
              </w:rPr>
            </w:pPr>
          </w:p>
        </w:tc>
        <w:tc>
          <w:tcPr>
            <w:tcW w:w="530" w:type="pct"/>
            <w:tcBorders>
              <w:top w:val="nil"/>
              <w:left w:val="nil"/>
              <w:bottom w:val="single" w:color="auto" w:sz="4" w:space="0"/>
              <w:right w:val="single" w:color="auto" w:sz="4" w:space="0"/>
            </w:tcBorders>
            <w:vAlign w:val="center"/>
          </w:tcPr>
          <w:p w14:paraId="61F64766">
            <w:pPr>
              <w:jc w:val="center"/>
              <w:rPr>
                <w:rFonts w:ascii="仿宋" w:hAnsi="仿宋" w:eastAsia="仿宋" w:cs="Tahoma"/>
                <w:color w:val="auto"/>
                <w:sz w:val="20"/>
                <w:szCs w:val="20"/>
              </w:rPr>
            </w:pPr>
          </w:p>
        </w:tc>
      </w:tr>
    </w:tbl>
    <w:p w14:paraId="5F38A4EE">
      <w:pPr>
        <w:pStyle w:val="13"/>
        <w:spacing w:line="500" w:lineRule="exact"/>
        <w:rPr>
          <w:rFonts w:ascii="仿宋" w:hAnsi="仿宋" w:eastAsia="仿宋"/>
          <w:b/>
          <w:bCs/>
          <w:color w:val="auto"/>
          <w:sz w:val="24"/>
          <w:szCs w:val="24"/>
        </w:rPr>
      </w:pPr>
      <w:r>
        <w:rPr>
          <w:rFonts w:hint="eastAsia" w:ascii="仿宋" w:hAnsi="仿宋" w:eastAsia="仿宋"/>
          <w:b/>
          <w:bCs/>
          <w:color w:val="auto"/>
          <w:sz w:val="24"/>
          <w:szCs w:val="24"/>
        </w:rPr>
        <w:t>特别说明：</w:t>
      </w:r>
    </w:p>
    <w:p w14:paraId="0D0419FF">
      <w:pPr>
        <w:numPr>
          <w:ilvl w:val="0"/>
          <w:numId w:val="9"/>
        </w:numPr>
        <w:spacing w:after="0" w:line="440" w:lineRule="exact"/>
        <w:rPr>
          <w:rFonts w:hint="eastAsia" w:ascii="仿宋" w:hAnsi="仿宋" w:eastAsia="仿宋"/>
          <w:color w:val="auto"/>
          <w:sz w:val="24"/>
          <w:szCs w:val="24"/>
        </w:rPr>
      </w:pPr>
      <w:r>
        <w:rPr>
          <w:rFonts w:hint="eastAsia" w:ascii="仿宋" w:hAnsi="仿宋" w:eastAsia="仿宋"/>
          <w:color w:val="auto"/>
          <w:sz w:val="24"/>
          <w:szCs w:val="24"/>
        </w:rPr>
        <w:t>参与人所投商品需要提供品牌、规格型号尺寸、材料参数等真实详细信息。请注明备货期、工期、质保年限及售后服务。否则将视为没有实质性响应。</w:t>
      </w:r>
    </w:p>
    <w:p w14:paraId="42DAD5D3">
      <w:pPr>
        <w:numPr>
          <w:ilvl w:val="0"/>
          <w:numId w:val="9"/>
        </w:numPr>
        <w:spacing w:after="0" w:line="440" w:lineRule="exact"/>
        <w:rPr>
          <w:rFonts w:ascii="仿宋" w:hAnsi="仿宋" w:eastAsia="仿宋"/>
          <w:color w:val="auto"/>
          <w:sz w:val="24"/>
          <w:szCs w:val="24"/>
        </w:rPr>
      </w:pPr>
      <w:r>
        <w:rPr>
          <w:rFonts w:hint="eastAsia" w:ascii="仿宋" w:hAnsi="仿宋" w:eastAsia="仿宋"/>
          <w:color w:val="auto"/>
          <w:sz w:val="24"/>
          <w:szCs w:val="24"/>
        </w:rPr>
        <w:t>所投产品详情部分是参与人根据采购人《</w:t>
      </w:r>
      <w:r>
        <w:rPr>
          <w:rFonts w:hint="eastAsia" w:ascii="仿宋" w:hAnsi="仿宋" w:eastAsia="仿宋"/>
          <w:color w:val="auto"/>
          <w:sz w:val="24"/>
          <w:szCs w:val="24"/>
          <w:lang w:val="en-US" w:eastAsia="zh-CN"/>
        </w:rPr>
        <w:t>公开询价</w:t>
      </w:r>
      <w:r>
        <w:rPr>
          <w:rFonts w:hint="eastAsia" w:ascii="仿宋" w:hAnsi="仿宋" w:eastAsia="仿宋"/>
          <w:color w:val="auto"/>
          <w:sz w:val="24"/>
          <w:szCs w:val="24"/>
        </w:rPr>
        <w:t>货物一览表》及现场踏勘等情况进行的技术响应。</w:t>
      </w:r>
      <w:r>
        <w:rPr>
          <w:rFonts w:hint="eastAsia" w:ascii="仿宋" w:hAnsi="仿宋" w:eastAsia="仿宋"/>
          <w:b/>
          <w:bCs/>
          <w:color w:val="auto"/>
          <w:sz w:val="24"/>
          <w:szCs w:val="24"/>
        </w:rPr>
        <w:t>参与人不得在以上表格内出现所投产品的价格，否则视为无效响应文件，可能会被淘汰，参与人承担因此造成的所有责任，采购人和采购单位不承担任何责任。</w:t>
      </w:r>
    </w:p>
    <w:p w14:paraId="53179FBC">
      <w:pPr>
        <w:spacing w:line="380" w:lineRule="exact"/>
        <w:ind w:left="4253" w:leftChars="1933" w:firstLine="3840" w:firstLineChars="1600"/>
        <w:rPr>
          <w:rFonts w:ascii="仿宋" w:hAnsi="仿宋" w:eastAsia="仿宋"/>
          <w:color w:val="auto"/>
          <w:sz w:val="24"/>
          <w:szCs w:val="24"/>
        </w:rPr>
      </w:pPr>
      <w:r>
        <w:rPr>
          <w:rFonts w:hint="eastAsia" w:ascii="仿宋" w:hAnsi="仿宋" w:eastAsia="仿宋"/>
          <w:color w:val="auto"/>
          <w:sz w:val="24"/>
          <w:szCs w:val="24"/>
        </w:rPr>
        <w:t>参 与 人（全称并加盖公章）：</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p>
    <w:p w14:paraId="5A7905A2">
      <w:pPr>
        <w:spacing w:line="380" w:lineRule="exact"/>
        <w:ind w:left="4253" w:leftChars="1933" w:firstLine="3840" w:firstLineChars="1600"/>
        <w:rPr>
          <w:rFonts w:ascii="仿宋" w:hAnsi="仿宋" w:eastAsia="仿宋"/>
          <w:color w:val="auto"/>
          <w:sz w:val="24"/>
          <w:szCs w:val="24"/>
        </w:rPr>
      </w:pPr>
      <w:r>
        <w:rPr>
          <w:rFonts w:hint="eastAsia" w:ascii="仿宋" w:hAnsi="仿宋" w:eastAsia="仿宋"/>
          <w:color w:val="auto"/>
          <w:sz w:val="24"/>
          <w:szCs w:val="24"/>
        </w:rPr>
        <w:t>参 与 人代表签字：</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p>
    <w:p w14:paraId="67071FFB">
      <w:pPr>
        <w:pStyle w:val="13"/>
        <w:ind w:firstLine="8160" w:firstLineChars="3400"/>
        <w:rPr>
          <w:rFonts w:ascii="仿宋" w:hAnsi="仿宋" w:eastAsia="仿宋"/>
          <w:color w:val="auto"/>
          <w:sz w:val="28"/>
          <w:szCs w:val="28"/>
        </w:rPr>
        <w:sectPr>
          <w:pgSz w:w="16838" w:h="11906" w:orient="landscape"/>
          <w:pgMar w:top="1276" w:right="1440" w:bottom="1416" w:left="1440" w:header="851" w:footer="992" w:gutter="0"/>
          <w:cols w:space="425" w:num="1"/>
          <w:titlePg/>
          <w:docGrid w:type="lines" w:linePitch="312" w:charSpace="0"/>
        </w:sectPr>
      </w:pPr>
      <w:r>
        <w:rPr>
          <w:rFonts w:hint="eastAsia" w:ascii="仿宋" w:hAnsi="仿宋" w:eastAsia="仿宋"/>
          <w:color w:val="auto"/>
          <w:sz w:val="24"/>
          <w:szCs w:val="24"/>
        </w:rPr>
        <w:t>日      期：</w:t>
      </w:r>
      <w:r>
        <w:rPr>
          <w:rFonts w:hint="eastAsia" w:ascii="仿宋" w:hAnsi="仿宋" w:eastAsia="仿宋"/>
          <w:color w:val="auto"/>
          <w:sz w:val="24"/>
          <w:szCs w:val="24"/>
          <w:u w:val="single"/>
        </w:rPr>
        <w:t xml:space="preserve">                              </w:t>
      </w:r>
      <w:r>
        <w:rPr>
          <w:rFonts w:hint="eastAsia" w:ascii="仿宋" w:hAnsi="仿宋" w:eastAsia="仿宋"/>
          <w:color w:val="auto"/>
          <w:sz w:val="28"/>
          <w:szCs w:val="28"/>
          <w:u w:val="single"/>
        </w:rPr>
        <w:t xml:space="preserve"> </w:t>
      </w:r>
    </w:p>
    <w:p w14:paraId="7D570B1B">
      <w:pPr>
        <w:pStyle w:val="13"/>
        <w:rPr>
          <w:rFonts w:ascii="仿宋" w:hAnsi="仿宋" w:eastAsia="仿宋"/>
          <w:color w:val="auto"/>
          <w:sz w:val="28"/>
          <w:szCs w:val="28"/>
        </w:rPr>
      </w:pPr>
    </w:p>
    <w:p w14:paraId="39547D2B">
      <w:pPr>
        <w:jc w:val="center"/>
        <w:outlineLvl w:val="1"/>
        <w:rPr>
          <w:rFonts w:ascii="仿宋" w:hAnsi="仿宋" w:eastAsia="仿宋"/>
          <w:b/>
          <w:bCs/>
          <w:color w:val="auto"/>
          <w:sz w:val="28"/>
          <w:szCs w:val="28"/>
        </w:rPr>
      </w:pPr>
      <w:bookmarkStart w:id="193" w:name="_Toc267060212"/>
      <w:bookmarkStart w:id="194" w:name="_Toc266870836"/>
      <w:bookmarkStart w:id="195" w:name="_Toc267059184"/>
      <w:bookmarkStart w:id="196" w:name="_Toc254790904"/>
      <w:bookmarkStart w:id="197" w:name="_Toc255975011"/>
      <w:bookmarkStart w:id="198" w:name="_Toc251613834"/>
      <w:bookmarkStart w:id="199" w:name="_Toc267059922"/>
      <w:bookmarkStart w:id="200" w:name="_Toc259692744"/>
      <w:bookmarkStart w:id="201" w:name="_Toc249325715"/>
      <w:bookmarkStart w:id="202" w:name="_Toc273178701"/>
      <w:bookmarkStart w:id="203" w:name="_Toc258401260"/>
      <w:bookmarkStart w:id="204" w:name="_Toc235438347"/>
      <w:bookmarkStart w:id="205" w:name="_Toc251586236"/>
      <w:bookmarkStart w:id="206" w:name="_Toc266870436"/>
      <w:bookmarkStart w:id="207" w:name="_Toc267059809"/>
      <w:bookmarkStart w:id="208" w:name="_Toc259520869"/>
      <w:bookmarkStart w:id="209" w:name="_Toc267060324"/>
      <w:bookmarkStart w:id="210" w:name="_Toc266870911"/>
      <w:bookmarkStart w:id="211" w:name="_Toc259692651"/>
      <w:bookmarkStart w:id="212" w:name="_Toc266868674"/>
      <w:bookmarkStart w:id="213" w:name="_Toc236021452"/>
      <w:bookmarkStart w:id="214" w:name="_Toc267059656"/>
      <w:bookmarkStart w:id="215" w:name="_Toc1903806453"/>
      <w:bookmarkStart w:id="216" w:name="_Toc267059542"/>
      <w:bookmarkStart w:id="217" w:name="_Toc267060457"/>
      <w:bookmarkStart w:id="218" w:name="_Toc267059033"/>
      <w:bookmarkStart w:id="219" w:name="_Toc266868940"/>
      <w:bookmarkStart w:id="220" w:name="_Toc253066619"/>
      <w:bookmarkStart w:id="221" w:name="_Toc267060072"/>
      <w:r>
        <w:rPr>
          <w:rFonts w:hint="eastAsia" w:ascii="仿宋" w:hAnsi="仿宋" w:eastAsia="仿宋"/>
          <w:b/>
          <w:bCs/>
          <w:color w:val="auto"/>
          <w:sz w:val="28"/>
          <w:szCs w:val="28"/>
        </w:rPr>
        <w:t>2-</w:t>
      </w:r>
      <w:r>
        <w:rPr>
          <w:rFonts w:ascii="仿宋" w:hAnsi="仿宋" w:eastAsia="仿宋"/>
          <w:b/>
          <w:bCs/>
          <w:color w:val="auto"/>
          <w:sz w:val="28"/>
          <w:szCs w:val="28"/>
        </w:rPr>
        <w:t>2</w:t>
      </w:r>
      <w:r>
        <w:rPr>
          <w:rFonts w:hint="eastAsia" w:ascii="仿宋" w:hAnsi="仿宋" w:eastAsia="仿宋"/>
          <w:b/>
          <w:bCs/>
          <w:color w:val="auto"/>
          <w:sz w:val="28"/>
          <w:szCs w:val="28"/>
        </w:rPr>
        <w:t>货物说明一览表</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38597218">
      <w:pPr>
        <w:rPr>
          <w:color w:val="auto"/>
        </w:rPr>
      </w:pPr>
    </w:p>
    <w:p w14:paraId="61149D22">
      <w:pPr>
        <w:spacing w:line="380" w:lineRule="exact"/>
        <w:jc w:val="left"/>
        <w:rPr>
          <w:rFonts w:ascii="仿宋" w:hAnsi="仿宋" w:eastAsia="仿宋"/>
          <w:color w:val="auto"/>
          <w:sz w:val="24"/>
          <w:szCs w:val="24"/>
        </w:rPr>
      </w:pPr>
      <w:r>
        <w:rPr>
          <w:rFonts w:hint="eastAsia" w:ascii="仿宋" w:hAnsi="仿宋" w:eastAsia="仿宋"/>
          <w:color w:val="auto"/>
          <w:sz w:val="24"/>
          <w:szCs w:val="24"/>
        </w:rPr>
        <w:t>参与人：</w:t>
      </w:r>
      <w:r>
        <w:rPr>
          <w:rFonts w:hint="eastAsia" w:ascii="仿宋" w:hAnsi="仿宋" w:eastAsia="仿宋"/>
          <w:color w:val="auto"/>
          <w:sz w:val="24"/>
          <w:szCs w:val="24"/>
          <w:lang w:val="zh-CN"/>
        </w:rPr>
        <w:t>（全称并加盖公章）</w:t>
      </w:r>
      <w:r>
        <w:rPr>
          <w:rFonts w:hint="eastAsia" w:ascii="仿宋" w:hAnsi="仿宋" w:eastAsia="仿宋"/>
          <w:color w:val="auto"/>
          <w:sz w:val="24"/>
          <w:szCs w:val="24"/>
        </w:rPr>
        <w:t xml:space="preserve">                </w:t>
      </w:r>
      <w:r>
        <w:rPr>
          <w:rFonts w:ascii="仿宋" w:hAnsi="仿宋" w:eastAsia="仿宋"/>
          <w:color w:val="auto"/>
          <w:sz w:val="24"/>
          <w:szCs w:val="24"/>
        </w:rPr>
        <w:t xml:space="preserve">             </w:t>
      </w:r>
      <w:r>
        <w:rPr>
          <w:rFonts w:hint="eastAsia" w:ascii="仿宋" w:hAnsi="仿宋" w:eastAsia="仿宋"/>
          <w:color w:val="auto"/>
          <w:sz w:val="24"/>
          <w:szCs w:val="24"/>
          <w:lang w:val="en-US" w:eastAsia="zh-CN"/>
        </w:rPr>
        <w:t>项目</w:t>
      </w:r>
      <w:r>
        <w:rPr>
          <w:rFonts w:hint="eastAsia" w:ascii="仿宋" w:hAnsi="仿宋" w:eastAsia="仿宋"/>
          <w:color w:val="auto"/>
          <w:sz w:val="24"/>
          <w:szCs w:val="24"/>
        </w:rPr>
        <w:t>编号∶</w:t>
      </w:r>
    </w:p>
    <w:tbl>
      <w:tblPr>
        <w:tblStyle w:val="25"/>
        <w:tblW w:w="9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4"/>
      </w:tblGrid>
      <w:tr w14:paraId="0E32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04" w:hRule="atLeast"/>
          <w:jc w:val="center"/>
        </w:trPr>
        <w:tc>
          <w:tcPr>
            <w:tcW w:w="9154" w:type="dxa"/>
          </w:tcPr>
          <w:p w14:paraId="6066E046">
            <w:pPr>
              <w:spacing w:line="380" w:lineRule="exact"/>
              <w:rPr>
                <w:rFonts w:ascii="仿宋" w:hAnsi="仿宋" w:eastAsia="仿宋"/>
                <w:color w:val="auto"/>
                <w:sz w:val="24"/>
                <w:szCs w:val="24"/>
              </w:rPr>
            </w:pPr>
            <w:r>
              <w:rPr>
                <w:rFonts w:hint="eastAsia" w:ascii="仿宋" w:hAnsi="仿宋" w:eastAsia="仿宋"/>
                <w:color w:val="auto"/>
                <w:sz w:val="24"/>
                <w:szCs w:val="24"/>
              </w:rPr>
              <w:t>逐项答复</w:t>
            </w:r>
          </w:p>
        </w:tc>
      </w:tr>
    </w:tbl>
    <w:p w14:paraId="393A3413">
      <w:pPr>
        <w:autoSpaceDE w:val="0"/>
        <w:autoSpaceDN w:val="0"/>
        <w:adjustRightInd w:val="0"/>
        <w:spacing w:line="380" w:lineRule="exact"/>
        <w:rPr>
          <w:rFonts w:ascii="仿宋" w:hAnsi="仿宋" w:eastAsia="仿宋"/>
          <w:b/>
          <w:color w:val="auto"/>
          <w:sz w:val="24"/>
          <w:szCs w:val="24"/>
        </w:rPr>
      </w:pPr>
      <w:r>
        <w:rPr>
          <w:rFonts w:hint="eastAsia" w:ascii="仿宋" w:hAnsi="仿宋" w:eastAsia="仿宋"/>
          <w:b/>
          <w:color w:val="auto"/>
          <w:sz w:val="24"/>
          <w:szCs w:val="24"/>
        </w:rPr>
        <w:t>注意事项：</w:t>
      </w:r>
    </w:p>
    <w:p w14:paraId="2D2C0DD7">
      <w:pPr>
        <w:autoSpaceDE w:val="0"/>
        <w:autoSpaceDN w:val="0"/>
        <w:adjustRightInd w:val="0"/>
        <w:spacing w:line="500" w:lineRule="exact"/>
        <w:ind w:firstLine="362" w:firstLineChars="151"/>
        <w:rPr>
          <w:rFonts w:ascii="仿宋" w:hAnsi="仿宋" w:eastAsia="仿宋"/>
          <w:bCs/>
          <w:color w:val="auto"/>
          <w:sz w:val="24"/>
          <w:szCs w:val="24"/>
        </w:rPr>
      </w:pPr>
      <w:r>
        <w:rPr>
          <w:rFonts w:hint="eastAsia" w:ascii="仿宋" w:hAnsi="仿宋" w:eastAsia="仿宋"/>
          <w:bCs/>
          <w:color w:val="auto"/>
          <w:sz w:val="24"/>
          <w:szCs w:val="24"/>
        </w:rPr>
        <w:t>（1）参与人根据《</w:t>
      </w:r>
      <w:r>
        <w:rPr>
          <w:rFonts w:hint="eastAsia" w:ascii="仿宋" w:hAnsi="仿宋" w:eastAsia="仿宋"/>
          <w:bCs/>
          <w:color w:val="auto"/>
          <w:sz w:val="24"/>
          <w:szCs w:val="24"/>
          <w:lang w:val="en-US" w:eastAsia="zh-CN"/>
        </w:rPr>
        <w:t>公开询价</w:t>
      </w:r>
      <w:r>
        <w:rPr>
          <w:rFonts w:hint="eastAsia" w:ascii="仿宋" w:hAnsi="仿宋" w:eastAsia="仿宋"/>
          <w:bCs/>
          <w:color w:val="auto"/>
          <w:sz w:val="24"/>
          <w:szCs w:val="24"/>
        </w:rPr>
        <w:t>货物一览表》及现场踏勘等情况在满足采购人要求基础上提供所投方案及所匹配产品，并</w:t>
      </w:r>
      <w:r>
        <w:rPr>
          <w:rFonts w:ascii="仿宋" w:hAnsi="仿宋" w:eastAsia="仿宋"/>
          <w:bCs/>
          <w:color w:val="auto"/>
          <w:sz w:val="24"/>
          <w:szCs w:val="24"/>
        </w:rPr>
        <w:t>在</w:t>
      </w:r>
      <w:r>
        <w:rPr>
          <w:rFonts w:hint="eastAsia" w:ascii="仿宋" w:hAnsi="仿宋" w:eastAsia="仿宋"/>
          <w:bCs/>
          <w:color w:val="auto"/>
          <w:sz w:val="24"/>
          <w:szCs w:val="24"/>
        </w:rPr>
        <w:t>《货物说明一览表》</w:t>
      </w:r>
      <w:r>
        <w:rPr>
          <w:rFonts w:ascii="仿宋" w:hAnsi="仿宋" w:eastAsia="仿宋"/>
          <w:bCs/>
          <w:color w:val="auto"/>
          <w:sz w:val="24"/>
          <w:szCs w:val="24"/>
        </w:rPr>
        <w:t>中逐项</w:t>
      </w:r>
      <w:r>
        <w:rPr>
          <w:rFonts w:hint="eastAsia" w:ascii="仿宋" w:hAnsi="仿宋" w:eastAsia="仿宋"/>
          <w:bCs/>
          <w:color w:val="auto"/>
          <w:sz w:val="24"/>
          <w:szCs w:val="24"/>
        </w:rPr>
        <w:t>予以</w:t>
      </w:r>
      <w:r>
        <w:rPr>
          <w:rFonts w:ascii="仿宋" w:hAnsi="仿宋" w:eastAsia="仿宋"/>
          <w:bCs/>
          <w:color w:val="auto"/>
          <w:sz w:val="24"/>
          <w:szCs w:val="24"/>
        </w:rPr>
        <w:t>答复</w:t>
      </w:r>
      <w:r>
        <w:rPr>
          <w:rFonts w:hint="eastAsia" w:ascii="仿宋" w:hAnsi="仿宋" w:eastAsia="仿宋"/>
          <w:bCs/>
          <w:color w:val="auto"/>
          <w:sz w:val="24"/>
          <w:szCs w:val="24"/>
        </w:rPr>
        <w:t>。</w:t>
      </w:r>
      <w:r>
        <w:rPr>
          <w:rFonts w:ascii="仿宋" w:hAnsi="仿宋" w:eastAsia="仿宋"/>
          <w:bCs/>
          <w:color w:val="auto"/>
          <w:sz w:val="24"/>
          <w:szCs w:val="24"/>
        </w:rPr>
        <w:t>说明是否能满足要求，该说明可包括图片、说明书、技术特征、现场性能及要求、功能列表等，以便评委会能对参与人所提供的产品做出准确判断和评估。</w:t>
      </w:r>
    </w:p>
    <w:p w14:paraId="4DEDCD60">
      <w:pPr>
        <w:autoSpaceDE w:val="0"/>
        <w:autoSpaceDN w:val="0"/>
        <w:adjustRightInd w:val="0"/>
        <w:spacing w:line="500" w:lineRule="exact"/>
        <w:ind w:firstLine="362" w:firstLineChars="151"/>
        <w:rPr>
          <w:rFonts w:ascii="仿宋" w:hAnsi="仿宋" w:eastAsia="仿宋"/>
          <w:b/>
          <w:color w:val="auto"/>
          <w:sz w:val="28"/>
          <w:szCs w:val="28"/>
        </w:rPr>
      </w:pPr>
      <w:r>
        <w:rPr>
          <w:rFonts w:hint="eastAsia" w:ascii="仿宋" w:hAnsi="仿宋" w:eastAsia="仿宋"/>
          <w:bCs/>
          <w:color w:val="auto"/>
          <w:sz w:val="24"/>
          <w:szCs w:val="24"/>
        </w:rPr>
        <w:t>（2）若《货物说明一览表》响应内容</w:t>
      </w:r>
      <w:r>
        <w:rPr>
          <w:rFonts w:ascii="仿宋" w:hAnsi="仿宋" w:eastAsia="仿宋"/>
          <w:bCs/>
          <w:color w:val="auto"/>
          <w:sz w:val="24"/>
          <w:szCs w:val="24"/>
        </w:rPr>
        <w:t>与</w:t>
      </w:r>
      <w:r>
        <w:rPr>
          <w:rFonts w:hint="eastAsia" w:ascii="仿宋" w:hAnsi="仿宋" w:eastAsia="仿宋"/>
          <w:bCs/>
          <w:color w:val="auto"/>
          <w:sz w:val="24"/>
          <w:szCs w:val="24"/>
          <w:lang w:val="en-US" w:eastAsia="zh-CN"/>
        </w:rPr>
        <w:t>询价</w:t>
      </w:r>
      <w:r>
        <w:rPr>
          <w:rFonts w:ascii="仿宋" w:hAnsi="仿宋" w:eastAsia="仿宋"/>
          <w:bCs/>
          <w:color w:val="auto"/>
          <w:sz w:val="24"/>
          <w:szCs w:val="24"/>
        </w:rPr>
        <w:t>文件的要求有不同时，应逐条列在偏离表中。</w:t>
      </w:r>
    </w:p>
    <w:p w14:paraId="0F55186B">
      <w:pPr>
        <w:spacing w:line="380" w:lineRule="exact"/>
        <w:ind w:left="4253" w:leftChars="1933"/>
        <w:rPr>
          <w:rFonts w:ascii="仿宋" w:hAnsi="仿宋" w:eastAsia="仿宋"/>
          <w:color w:val="auto"/>
          <w:sz w:val="24"/>
          <w:szCs w:val="24"/>
        </w:rPr>
      </w:pPr>
    </w:p>
    <w:p w14:paraId="6A527007">
      <w:pPr>
        <w:spacing w:line="380" w:lineRule="exact"/>
        <w:ind w:left="4253" w:leftChars="1933"/>
        <w:rPr>
          <w:rFonts w:ascii="仿宋" w:hAnsi="仿宋" w:eastAsia="仿宋"/>
          <w:color w:val="auto"/>
          <w:sz w:val="24"/>
          <w:szCs w:val="24"/>
        </w:rPr>
      </w:pPr>
      <w:r>
        <w:rPr>
          <w:rFonts w:hint="eastAsia" w:ascii="仿宋" w:hAnsi="仿宋" w:eastAsia="仿宋"/>
          <w:color w:val="auto"/>
          <w:sz w:val="24"/>
          <w:szCs w:val="24"/>
        </w:rPr>
        <w:t>参 与 人（全称并加盖公章）：</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p>
    <w:p w14:paraId="044F05C0">
      <w:pPr>
        <w:spacing w:line="380" w:lineRule="exact"/>
        <w:ind w:left="4253" w:leftChars="1933"/>
        <w:rPr>
          <w:rFonts w:ascii="仿宋" w:hAnsi="仿宋" w:eastAsia="仿宋"/>
          <w:color w:val="auto"/>
          <w:sz w:val="24"/>
          <w:szCs w:val="24"/>
        </w:rPr>
      </w:pPr>
      <w:r>
        <w:rPr>
          <w:rFonts w:hint="eastAsia" w:ascii="仿宋" w:hAnsi="仿宋" w:eastAsia="仿宋"/>
          <w:color w:val="auto"/>
          <w:sz w:val="24"/>
          <w:szCs w:val="24"/>
        </w:rPr>
        <w:t>参 与 人代表签字：</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p>
    <w:p w14:paraId="6AED0386">
      <w:pPr>
        <w:pStyle w:val="13"/>
        <w:ind w:firstLine="4252" w:firstLineChars="1772"/>
        <w:rPr>
          <w:rFonts w:ascii="仿宋" w:hAnsi="仿宋" w:eastAsia="仿宋"/>
          <w:color w:val="auto"/>
          <w:sz w:val="24"/>
          <w:szCs w:val="24"/>
          <w:u w:val="single"/>
        </w:rPr>
      </w:pPr>
      <w:r>
        <w:rPr>
          <w:rFonts w:hint="eastAsia" w:ascii="仿宋" w:hAnsi="仿宋" w:eastAsia="仿宋"/>
          <w:color w:val="auto"/>
          <w:sz w:val="24"/>
          <w:szCs w:val="24"/>
        </w:rPr>
        <w:t xml:space="preserve">日  </w:t>
      </w:r>
      <w:r>
        <w:rPr>
          <w:rFonts w:ascii="仿宋" w:hAnsi="仿宋" w:eastAsia="仿宋"/>
          <w:color w:val="auto"/>
          <w:sz w:val="24"/>
          <w:szCs w:val="24"/>
        </w:rPr>
        <w:t xml:space="preserve">      </w:t>
      </w:r>
      <w:r>
        <w:rPr>
          <w:rFonts w:hint="eastAsia" w:ascii="仿宋" w:hAnsi="仿宋" w:eastAsia="仿宋"/>
          <w:color w:val="auto"/>
          <w:sz w:val="24"/>
          <w:szCs w:val="24"/>
        </w:rPr>
        <w:t xml:space="preserve">    期：</w:t>
      </w:r>
      <w:r>
        <w:rPr>
          <w:rFonts w:hint="eastAsia" w:ascii="仿宋" w:hAnsi="仿宋" w:eastAsia="仿宋"/>
          <w:color w:val="auto"/>
          <w:sz w:val="24"/>
          <w:szCs w:val="24"/>
          <w:u w:val="single"/>
        </w:rPr>
        <w:t xml:space="preserve">                        </w:t>
      </w:r>
    </w:p>
    <w:p w14:paraId="76F5020D">
      <w:pPr>
        <w:pStyle w:val="13"/>
        <w:ind w:firstLine="4252" w:firstLineChars="1772"/>
        <w:rPr>
          <w:rFonts w:ascii="仿宋" w:hAnsi="仿宋" w:eastAsia="仿宋"/>
          <w:color w:val="auto"/>
          <w:sz w:val="24"/>
          <w:szCs w:val="24"/>
          <w:u w:val="single"/>
        </w:rPr>
        <w:sectPr>
          <w:pgSz w:w="11906" w:h="16838"/>
          <w:pgMar w:top="1440" w:right="1416" w:bottom="1440" w:left="1276" w:header="851" w:footer="992" w:gutter="0"/>
          <w:cols w:space="425" w:num="1"/>
          <w:titlePg/>
          <w:docGrid w:type="lines" w:linePitch="312" w:charSpace="0"/>
        </w:sectPr>
      </w:pPr>
    </w:p>
    <w:p w14:paraId="17E8336A">
      <w:pPr>
        <w:jc w:val="center"/>
        <w:outlineLvl w:val="1"/>
        <w:rPr>
          <w:rFonts w:ascii="仿宋" w:hAnsi="仿宋" w:eastAsia="仿宋"/>
          <w:b/>
          <w:bCs/>
          <w:color w:val="auto"/>
          <w:sz w:val="28"/>
          <w:szCs w:val="28"/>
          <w:highlight w:val="none"/>
        </w:rPr>
      </w:pPr>
      <w:bookmarkStart w:id="222" w:name="_Toc1916198918"/>
      <w:r>
        <w:rPr>
          <w:rFonts w:ascii="仿宋" w:hAnsi="仿宋" w:eastAsia="仿宋"/>
          <w:b/>
          <w:bCs/>
          <w:color w:val="auto"/>
          <w:sz w:val="28"/>
          <w:szCs w:val="28"/>
          <w:highlight w:val="none"/>
        </w:rPr>
        <w:t>2-3</w:t>
      </w:r>
      <w:r>
        <w:rPr>
          <w:rFonts w:hint="eastAsia" w:ascii="仿宋" w:hAnsi="仿宋" w:eastAsia="仿宋"/>
          <w:b/>
          <w:bCs/>
          <w:color w:val="auto"/>
          <w:sz w:val="28"/>
          <w:szCs w:val="28"/>
          <w:highlight w:val="none"/>
        </w:rPr>
        <w:t>技术规格偏离表</w:t>
      </w:r>
      <w:bookmarkEnd w:id="222"/>
    </w:p>
    <w:p w14:paraId="3B0709F0">
      <w:pPr>
        <w:spacing w:line="380" w:lineRule="exact"/>
        <w:ind w:firstLine="240" w:firstLineChars="100"/>
        <w:rPr>
          <w:rFonts w:ascii="仿宋" w:hAnsi="仿宋" w:eastAsia="仿宋"/>
          <w:color w:val="auto"/>
          <w:sz w:val="24"/>
          <w:szCs w:val="24"/>
        </w:rPr>
      </w:pPr>
      <w:r>
        <w:rPr>
          <w:rFonts w:hint="eastAsia" w:ascii="仿宋" w:hAnsi="仿宋" w:eastAsia="仿宋"/>
          <w:color w:val="auto"/>
          <w:sz w:val="24"/>
          <w:szCs w:val="24"/>
        </w:rPr>
        <w:t>参与人：</w:t>
      </w:r>
      <w:r>
        <w:rPr>
          <w:rFonts w:hint="eastAsia" w:ascii="仿宋" w:hAnsi="仿宋" w:eastAsia="仿宋"/>
          <w:color w:val="auto"/>
          <w:sz w:val="24"/>
          <w:szCs w:val="24"/>
          <w:lang w:val="zh-CN"/>
        </w:rPr>
        <w:t>（全称并加盖公章）</w:t>
      </w:r>
      <w:r>
        <w:rPr>
          <w:rFonts w:hint="eastAsia" w:ascii="仿宋" w:hAnsi="仿宋" w:eastAsia="仿宋"/>
          <w:color w:val="auto"/>
          <w:sz w:val="24"/>
          <w:szCs w:val="24"/>
        </w:rPr>
        <w:t xml:space="preserve">                </w:t>
      </w:r>
      <w:r>
        <w:rPr>
          <w:rFonts w:ascii="仿宋" w:hAnsi="仿宋" w:eastAsia="仿宋"/>
          <w:color w:val="auto"/>
          <w:sz w:val="24"/>
          <w:szCs w:val="24"/>
        </w:rPr>
        <w:t xml:space="preserve">           </w:t>
      </w:r>
      <w:r>
        <w:rPr>
          <w:rFonts w:hint="eastAsia" w:ascii="仿宋" w:hAnsi="仿宋" w:eastAsia="仿宋"/>
          <w:color w:val="auto"/>
          <w:sz w:val="24"/>
          <w:szCs w:val="24"/>
          <w:lang w:val="en-US" w:eastAsia="zh-CN"/>
        </w:rPr>
        <w:t>项目</w:t>
      </w:r>
      <w:r>
        <w:rPr>
          <w:rFonts w:hint="eastAsia" w:ascii="仿宋" w:hAnsi="仿宋" w:eastAsia="仿宋"/>
          <w:color w:val="auto"/>
          <w:sz w:val="24"/>
          <w:szCs w:val="24"/>
        </w:rPr>
        <w:t>编号∶</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037"/>
        <w:gridCol w:w="1284"/>
        <w:gridCol w:w="2497"/>
        <w:gridCol w:w="1086"/>
        <w:gridCol w:w="4039"/>
        <w:gridCol w:w="1281"/>
        <w:gridCol w:w="2165"/>
      </w:tblGrid>
      <w:tr w14:paraId="47B1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273" w:type="pct"/>
            <w:vAlign w:val="center"/>
          </w:tcPr>
          <w:p w14:paraId="6D36B4A6">
            <w:pPr>
              <w:spacing w:line="380" w:lineRule="exact"/>
              <w:jc w:val="center"/>
              <w:rPr>
                <w:rFonts w:ascii="仿宋" w:hAnsi="仿宋" w:eastAsia="仿宋"/>
                <w:color w:val="auto"/>
                <w:sz w:val="21"/>
                <w:szCs w:val="21"/>
                <w:lang w:val="zh-CN"/>
              </w:rPr>
            </w:pPr>
            <w:r>
              <w:rPr>
                <w:rFonts w:hint="eastAsia" w:ascii="仿宋" w:hAnsi="仿宋" w:eastAsia="仿宋"/>
                <w:color w:val="auto"/>
                <w:sz w:val="21"/>
                <w:szCs w:val="21"/>
                <w:lang w:val="zh-CN"/>
              </w:rPr>
              <w:t>序号</w:t>
            </w:r>
          </w:p>
        </w:tc>
        <w:tc>
          <w:tcPr>
            <w:tcW w:w="366" w:type="pct"/>
            <w:vAlign w:val="center"/>
          </w:tcPr>
          <w:p w14:paraId="28A9BBC4">
            <w:pPr>
              <w:spacing w:line="380" w:lineRule="exact"/>
              <w:jc w:val="center"/>
              <w:rPr>
                <w:rFonts w:ascii="仿宋" w:hAnsi="仿宋" w:eastAsia="仿宋"/>
                <w:color w:val="auto"/>
                <w:sz w:val="21"/>
                <w:szCs w:val="21"/>
                <w:lang w:val="zh-CN"/>
              </w:rPr>
            </w:pPr>
            <w:r>
              <w:rPr>
                <w:rFonts w:hint="eastAsia" w:ascii="仿宋" w:hAnsi="仿宋" w:eastAsia="仿宋"/>
                <w:color w:val="auto"/>
                <w:sz w:val="21"/>
                <w:szCs w:val="21"/>
                <w:lang w:val="en-US" w:eastAsia="zh-CN"/>
              </w:rPr>
              <w:t>物资</w:t>
            </w:r>
            <w:r>
              <w:rPr>
                <w:rFonts w:hint="eastAsia" w:ascii="仿宋" w:hAnsi="仿宋" w:eastAsia="仿宋"/>
                <w:color w:val="auto"/>
                <w:sz w:val="21"/>
                <w:szCs w:val="21"/>
                <w:lang w:val="zh-CN"/>
              </w:rPr>
              <w:t>名称</w:t>
            </w:r>
          </w:p>
        </w:tc>
        <w:tc>
          <w:tcPr>
            <w:tcW w:w="453" w:type="pct"/>
            <w:vAlign w:val="center"/>
          </w:tcPr>
          <w:p w14:paraId="39958602">
            <w:pPr>
              <w:spacing w:line="380" w:lineRule="exact"/>
              <w:jc w:val="center"/>
              <w:rPr>
                <w:rFonts w:ascii="仿宋" w:hAnsi="仿宋" w:eastAsia="仿宋"/>
                <w:color w:val="auto"/>
                <w:sz w:val="21"/>
                <w:szCs w:val="21"/>
              </w:rPr>
            </w:pPr>
            <w:r>
              <w:rPr>
                <w:rFonts w:hint="eastAsia" w:ascii="仿宋" w:hAnsi="仿宋" w:eastAsia="仿宋"/>
                <w:color w:val="auto"/>
                <w:sz w:val="21"/>
                <w:szCs w:val="21"/>
              </w:rPr>
              <w:t>品牌</w:t>
            </w:r>
            <w:r>
              <w:rPr>
                <w:rFonts w:hint="eastAsia" w:ascii="仿宋" w:hAnsi="仿宋" w:eastAsia="仿宋"/>
                <w:color w:val="auto"/>
                <w:sz w:val="21"/>
                <w:szCs w:val="21"/>
                <w:lang w:eastAsia="zh-CN"/>
              </w:rPr>
              <w:t>、</w:t>
            </w:r>
            <w:r>
              <w:rPr>
                <w:rFonts w:hint="eastAsia" w:ascii="仿宋" w:hAnsi="仿宋" w:eastAsia="仿宋"/>
                <w:color w:val="auto"/>
                <w:sz w:val="21"/>
                <w:szCs w:val="21"/>
                <w:lang w:val="en-US" w:eastAsia="zh-CN"/>
              </w:rPr>
              <w:t>规格、</w:t>
            </w:r>
            <w:r>
              <w:rPr>
                <w:rFonts w:hint="eastAsia" w:ascii="仿宋" w:hAnsi="仿宋" w:eastAsia="仿宋"/>
                <w:color w:val="auto"/>
                <w:sz w:val="21"/>
                <w:szCs w:val="21"/>
              </w:rPr>
              <w:t>型号</w:t>
            </w:r>
          </w:p>
        </w:tc>
        <w:tc>
          <w:tcPr>
            <w:tcW w:w="881" w:type="pct"/>
            <w:vAlign w:val="center"/>
          </w:tcPr>
          <w:p w14:paraId="38D3FE56">
            <w:pPr>
              <w:spacing w:line="380" w:lineRule="exact"/>
              <w:jc w:val="center"/>
              <w:rPr>
                <w:rFonts w:ascii="仿宋" w:hAnsi="仿宋" w:eastAsia="仿宋"/>
                <w:color w:val="auto"/>
                <w:sz w:val="21"/>
                <w:szCs w:val="21"/>
              </w:rPr>
            </w:pPr>
            <w:r>
              <w:rPr>
                <w:rFonts w:hint="eastAsia" w:ascii="仿宋" w:hAnsi="仿宋" w:eastAsia="仿宋"/>
                <w:color w:val="auto"/>
                <w:sz w:val="21"/>
                <w:szCs w:val="21"/>
              </w:rPr>
              <w:t>询价文件中的技术参数要求</w:t>
            </w:r>
          </w:p>
        </w:tc>
        <w:tc>
          <w:tcPr>
            <w:tcW w:w="383" w:type="pct"/>
            <w:vAlign w:val="center"/>
          </w:tcPr>
          <w:p w14:paraId="2DD31851">
            <w:pPr>
              <w:spacing w:line="380" w:lineRule="exact"/>
              <w:jc w:val="center"/>
              <w:rPr>
                <w:rFonts w:ascii="仿宋" w:hAnsi="仿宋" w:eastAsia="仿宋"/>
                <w:color w:val="auto"/>
                <w:sz w:val="21"/>
                <w:szCs w:val="21"/>
              </w:rPr>
            </w:pPr>
            <w:r>
              <w:rPr>
                <w:rFonts w:hint="eastAsia" w:ascii="仿宋" w:hAnsi="仿宋" w:eastAsia="仿宋"/>
                <w:color w:val="auto"/>
                <w:sz w:val="21"/>
                <w:szCs w:val="21"/>
              </w:rPr>
              <w:t>数量</w:t>
            </w:r>
          </w:p>
        </w:tc>
        <w:tc>
          <w:tcPr>
            <w:tcW w:w="1425" w:type="pct"/>
            <w:vAlign w:val="center"/>
          </w:tcPr>
          <w:p w14:paraId="67459BCF">
            <w:pPr>
              <w:spacing w:line="380" w:lineRule="exact"/>
              <w:jc w:val="center"/>
              <w:rPr>
                <w:rFonts w:ascii="仿宋" w:hAnsi="仿宋" w:eastAsia="仿宋"/>
                <w:color w:val="auto"/>
                <w:sz w:val="21"/>
                <w:szCs w:val="21"/>
              </w:rPr>
            </w:pPr>
            <w:r>
              <w:rPr>
                <w:rFonts w:hint="eastAsia" w:ascii="仿宋" w:hAnsi="仿宋" w:eastAsia="仿宋"/>
                <w:color w:val="auto"/>
                <w:sz w:val="21"/>
                <w:szCs w:val="21"/>
              </w:rPr>
              <w:t>具体技术参数响应情况</w:t>
            </w:r>
          </w:p>
        </w:tc>
        <w:tc>
          <w:tcPr>
            <w:tcW w:w="452" w:type="pct"/>
            <w:vAlign w:val="center"/>
          </w:tcPr>
          <w:p w14:paraId="084FD787">
            <w:pPr>
              <w:spacing w:line="380" w:lineRule="exact"/>
              <w:jc w:val="center"/>
              <w:rPr>
                <w:rFonts w:ascii="仿宋" w:hAnsi="仿宋" w:eastAsia="仿宋"/>
                <w:color w:val="auto"/>
                <w:sz w:val="21"/>
                <w:szCs w:val="21"/>
                <w:lang w:val="zh-CN"/>
              </w:rPr>
            </w:pPr>
            <w:r>
              <w:rPr>
                <w:rFonts w:hint="eastAsia" w:ascii="仿宋" w:hAnsi="仿宋" w:eastAsia="仿宋"/>
                <w:color w:val="auto"/>
                <w:sz w:val="21"/>
                <w:szCs w:val="21"/>
                <w:lang w:val="zh-CN"/>
              </w:rPr>
              <w:t>正偏离</w:t>
            </w:r>
            <w:r>
              <w:rPr>
                <w:rFonts w:hint="eastAsia" w:ascii="仿宋" w:hAnsi="仿宋" w:eastAsia="仿宋"/>
                <w:color w:val="auto"/>
                <w:sz w:val="21"/>
                <w:szCs w:val="21"/>
              </w:rPr>
              <w:t>/完全响应/</w:t>
            </w:r>
            <w:r>
              <w:rPr>
                <w:rFonts w:hint="eastAsia" w:ascii="仿宋" w:hAnsi="仿宋" w:eastAsia="仿宋"/>
                <w:color w:val="auto"/>
                <w:sz w:val="21"/>
                <w:szCs w:val="21"/>
                <w:lang w:val="zh-CN"/>
              </w:rPr>
              <w:t>负偏离</w:t>
            </w:r>
          </w:p>
        </w:tc>
        <w:tc>
          <w:tcPr>
            <w:tcW w:w="764" w:type="pct"/>
            <w:vAlign w:val="center"/>
          </w:tcPr>
          <w:p w14:paraId="01B4E5AD">
            <w:pPr>
              <w:spacing w:line="380" w:lineRule="exact"/>
              <w:jc w:val="center"/>
              <w:rPr>
                <w:rFonts w:ascii="仿宋" w:hAnsi="仿宋" w:eastAsia="仿宋"/>
                <w:color w:val="auto"/>
                <w:sz w:val="21"/>
                <w:szCs w:val="21"/>
                <w:lang w:val="zh-CN"/>
              </w:rPr>
            </w:pPr>
            <w:r>
              <w:rPr>
                <w:rFonts w:hint="eastAsia" w:ascii="仿宋" w:hAnsi="仿宋" w:eastAsia="仿宋"/>
                <w:color w:val="auto"/>
                <w:sz w:val="21"/>
                <w:szCs w:val="21"/>
                <w:lang w:val="zh-CN"/>
              </w:rPr>
              <w:t>偏离</w:t>
            </w:r>
            <w:r>
              <w:rPr>
                <w:rFonts w:hint="eastAsia" w:ascii="仿宋" w:hAnsi="仿宋" w:eastAsia="仿宋"/>
                <w:color w:val="auto"/>
                <w:sz w:val="21"/>
                <w:szCs w:val="21"/>
              </w:rPr>
              <w:t>情况详细</w:t>
            </w:r>
            <w:r>
              <w:rPr>
                <w:rFonts w:hint="eastAsia" w:ascii="仿宋" w:hAnsi="仿宋" w:eastAsia="仿宋"/>
                <w:color w:val="auto"/>
                <w:sz w:val="21"/>
                <w:szCs w:val="21"/>
                <w:lang w:val="zh-CN"/>
              </w:rPr>
              <w:t>说明</w:t>
            </w:r>
          </w:p>
        </w:tc>
      </w:tr>
      <w:tr w14:paraId="47EF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jc w:val="center"/>
        </w:trPr>
        <w:tc>
          <w:tcPr>
            <w:tcW w:w="273" w:type="pct"/>
          </w:tcPr>
          <w:p w14:paraId="7537659D">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1</w:t>
            </w:r>
          </w:p>
        </w:tc>
        <w:tc>
          <w:tcPr>
            <w:tcW w:w="366" w:type="pct"/>
          </w:tcPr>
          <w:p w14:paraId="248ECD27">
            <w:pPr>
              <w:spacing w:after="0" w:line="280" w:lineRule="exact"/>
              <w:jc w:val="left"/>
              <w:rPr>
                <w:rFonts w:ascii="仿宋" w:hAnsi="仿宋" w:eastAsia="仿宋"/>
                <w:color w:val="auto"/>
                <w:sz w:val="20"/>
                <w:szCs w:val="20"/>
                <w:lang w:val="zh-CN"/>
              </w:rPr>
            </w:pPr>
          </w:p>
        </w:tc>
        <w:tc>
          <w:tcPr>
            <w:tcW w:w="453" w:type="pct"/>
          </w:tcPr>
          <w:p w14:paraId="337AD6A4">
            <w:pPr>
              <w:spacing w:after="0" w:line="280" w:lineRule="exact"/>
              <w:jc w:val="left"/>
              <w:rPr>
                <w:rFonts w:ascii="仿宋" w:hAnsi="仿宋" w:eastAsia="仿宋"/>
                <w:color w:val="auto"/>
                <w:sz w:val="20"/>
                <w:szCs w:val="20"/>
                <w:lang w:val="zh-CN"/>
              </w:rPr>
            </w:pPr>
          </w:p>
        </w:tc>
        <w:tc>
          <w:tcPr>
            <w:tcW w:w="881" w:type="pct"/>
          </w:tcPr>
          <w:p w14:paraId="78512012">
            <w:pPr>
              <w:spacing w:after="0" w:line="280" w:lineRule="exact"/>
              <w:jc w:val="left"/>
              <w:rPr>
                <w:rFonts w:ascii="仿宋" w:hAnsi="仿宋" w:eastAsia="仿宋"/>
                <w:color w:val="auto"/>
                <w:sz w:val="20"/>
                <w:szCs w:val="20"/>
                <w:lang w:val="zh-CN"/>
              </w:rPr>
            </w:pPr>
          </w:p>
        </w:tc>
        <w:tc>
          <w:tcPr>
            <w:tcW w:w="383" w:type="pct"/>
          </w:tcPr>
          <w:p w14:paraId="4081F7F3">
            <w:pPr>
              <w:spacing w:after="0" w:line="280" w:lineRule="exact"/>
              <w:jc w:val="left"/>
              <w:rPr>
                <w:rFonts w:ascii="仿宋" w:hAnsi="仿宋" w:eastAsia="仿宋"/>
                <w:color w:val="auto"/>
                <w:sz w:val="20"/>
                <w:szCs w:val="20"/>
                <w:lang w:val="zh-CN"/>
              </w:rPr>
            </w:pPr>
          </w:p>
        </w:tc>
        <w:tc>
          <w:tcPr>
            <w:tcW w:w="1425" w:type="pct"/>
          </w:tcPr>
          <w:p w14:paraId="2CBC35D2">
            <w:pPr>
              <w:spacing w:after="0" w:line="280" w:lineRule="exact"/>
              <w:jc w:val="left"/>
              <w:rPr>
                <w:rFonts w:ascii="仿宋" w:hAnsi="仿宋" w:eastAsia="仿宋"/>
                <w:color w:val="auto"/>
                <w:sz w:val="20"/>
                <w:szCs w:val="20"/>
                <w:lang w:val="zh-CN"/>
              </w:rPr>
            </w:pPr>
          </w:p>
        </w:tc>
        <w:tc>
          <w:tcPr>
            <w:tcW w:w="452" w:type="pct"/>
          </w:tcPr>
          <w:p w14:paraId="2B935D31">
            <w:pPr>
              <w:spacing w:after="0" w:line="280" w:lineRule="exact"/>
              <w:jc w:val="left"/>
              <w:rPr>
                <w:rFonts w:ascii="仿宋" w:hAnsi="仿宋" w:eastAsia="仿宋"/>
                <w:color w:val="auto"/>
                <w:sz w:val="20"/>
                <w:szCs w:val="20"/>
                <w:lang w:val="zh-CN"/>
              </w:rPr>
            </w:pPr>
          </w:p>
        </w:tc>
        <w:tc>
          <w:tcPr>
            <w:tcW w:w="764" w:type="pct"/>
          </w:tcPr>
          <w:p w14:paraId="466B4183">
            <w:pPr>
              <w:spacing w:after="0" w:line="280" w:lineRule="exact"/>
              <w:jc w:val="left"/>
              <w:rPr>
                <w:rFonts w:ascii="仿宋" w:hAnsi="仿宋" w:eastAsia="仿宋"/>
                <w:color w:val="auto"/>
                <w:sz w:val="20"/>
                <w:szCs w:val="20"/>
                <w:lang w:val="zh-CN"/>
              </w:rPr>
            </w:pPr>
          </w:p>
        </w:tc>
      </w:tr>
      <w:tr w14:paraId="09C7B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273" w:type="pct"/>
          </w:tcPr>
          <w:p w14:paraId="679FE760">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2</w:t>
            </w:r>
          </w:p>
        </w:tc>
        <w:tc>
          <w:tcPr>
            <w:tcW w:w="366" w:type="pct"/>
          </w:tcPr>
          <w:p w14:paraId="1DB4DBE2">
            <w:pPr>
              <w:spacing w:after="0" w:line="280" w:lineRule="exact"/>
              <w:jc w:val="left"/>
              <w:rPr>
                <w:rFonts w:ascii="仿宋" w:hAnsi="仿宋" w:eastAsia="仿宋"/>
                <w:color w:val="auto"/>
                <w:sz w:val="20"/>
                <w:szCs w:val="20"/>
                <w:lang w:val="zh-CN"/>
              </w:rPr>
            </w:pPr>
          </w:p>
        </w:tc>
        <w:tc>
          <w:tcPr>
            <w:tcW w:w="453" w:type="pct"/>
          </w:tcPr>
          <w:p w14:paraId="02884123">
            <w:pPr>
              <w:spacing w:after="0" w:line="280" w:lineRule="exact"/>
              <w:jc w:val="left"/>
              <w:rPr>
                <w:rFonts w:ascii="仿宋" w:hAnsi="仿宋" w:eastAsia="仿宋"/>
                <w:color w:val="auto"/>
                <w:sz w:val="20"/>
                <w:szCs w:val="20"/>
                <w:lang w:val="zh-CN"/>
              </w:rPr>
            </w:pPr>
          </w:p>
        </w:tc>
        <w:tc>
          <w:tcPr>
            <w:tcW w:w="881" w:type="pct"/>
          </w:tcPr>
          <w:p w14:paraId="0786DB01">
            <w:pPr>
              <w:spacing w:after="0" w:line="280" w:lineRule="exact"/>
              <w:jc w:val="left"/>
              <w:rPr>
                <w:rFonts w:ascii="仿宋" w:hAnsi="仿宋" w:eastAsia="仿宋"/>
                <w:color w:val="auto"/>
                <w:sz w:val="20"/>
                <w:szCs w:val="20"/>
                <w:lang w:val="zh-CN"/>
              </w:rPr>
            </w:pPr>
          </w:p>
        </w:tc>
        <w:tc>
          <w:tcPr>
            <w:tcW w:w="383" w:type="pct"/>
          </w:tcPr>
          <w:p w14:paraId="0EA993B3">
            <w:pPr>
              <w:spacing w:after="0" w:line="280" w:lineRule="exact"/>
              <w:jc w:val="left"/>
              <w:rPr>
                <w:rFonts w:ascii="仿宋" w:hAnsi="仿宋" w:eastAsia="仿宋"/>
                <w:color w:val="auto"/>
                <w:sz w:val="20"/>
                <w:szCs w:val="20"/>
                <w:lang w:val="zh-CN"/>
              </w:rPr>
            </w:pPr>
          </w:p>
        </w:tc>
        <w:tc>
          <w:tcPr>
            <w:tcW w:w="1425" w:type="pct"/>
          </w:tcPr>
          <w:p w14:paraId="5AC51DBD">
            <w:pPr>
              <w:spacing w:after="0" w:line="280" w:lineRule="exact"/>
              <w:jc w:val="left"/>
              <w:rPr>
                <w:rFonts w:ascii="仿宋" w:hAnsi="仿宋" w:eastAsia="仿宋"/>
                <w:color w:val="auto"/>
                <w:sz w:val="20"/>
                <w:szCs w:val="20"/>
                <w:lang w:val="zh-CN"/>
              </w:rPr>
            </w:pPr>
          </w:p>
        </w:tc>
        <w:tc>
          <w:tcPr>
            <w:tcW w:w="452" w:type="pct"/>
          </w:tcPr>
          <w:p w14:paraId="33B0A8F2">
            <w:pPr>
              <w:spacing w:after="0" w:line="280" w:lineRule="exact"/>
              <w:jc w:val="left"/>
              <w:rPr>
                <w:rFonts w:ascii="仿宋" w:hAnsi="仿宋" w:eastAsia="仿宋"/>
                <w:color w:val="auto"/>
                <w:sz w:val="20"/>
                <w:szCs w:val="20"/>
                <w:lang w:val="zh-CN"/>
              </w:rPr>
            </w:pPr>
          </w:p>
        </w:tc>
        <w:tc>
          <w:tcPr>
            <w:tcW w:w="764" w:type="pct"/>
          </w:tcPr>
          <w:p w14:paraId="1FACA9CD">
            <w:pPr>
              <w:spacing w:after="0" w:line="280" w:lineRule="exact"/>
              <w:jc w:val="left"/>
              <w:rPr>
                <w:rFonts w:ascii="仿宋" w:hAnsi="仿宋" w:eastAsia="仿宋"/>
                <w:color w:val="auto"/>
                <w:sz w:val="20"/>
                <w:szCs w:val="20"/>
                <w:lang w:val="zh-CN"/>
              </w:rPr>
            </w:pPr>
          </w:p>
        </w:tc>
      </w:tr>
      <w:tr w14:paraId="4E953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273" w:type="pct"/>
          </w:tcPr>
          <w:p w14:paraId="0EBDDB6A">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3</w:t>
            </w:r>
          </w:p>
        </w:tc>
        <w:tc>
          <w:tcPr>
            <w:tcW w:w="366" w:type="pct"/>
          </w:tcPr>
          <w:p w14:paraId="7E125D57">
            <w:pPr>
              <w:spacing w:after="0" w:line="280" w:lineRule="exact"/>
              <w:jc w:val="left"/>
              <w:rPr>
                <w:rFonts w:ascii="仿宋" w:hAnsi="仿宋" w:eastAsia="仿宋"/>
                <w:color w:val="auto"/>
                <w:sz w:val="20"/>
                <w:szCs w:val="20"/>
                <w:lang w:val="zh-CN"/>
              </w:rPr>
            </w:pPr>
          </w:p>
        </w:tc>
        <w:tc>
          <w:tcPr>
            <w:tcW w:w="453" w:type="pct"/>
          </w:tcPr>
          <w:p w14:paraId="18A8B543">
            <w:pPr>
              <w:spacing w:after="0" w:line="280" w:lineRule="exact"/>
              <w:jc w:val="left"/>
              <w:rPr>
                <w:rFonts w:ascii="仿宋" w:hAnsi="仿宋" w:eastAsia="仿宋"/>
                <w:color w:val="auto"/>
                <w:sz w:val="20"/>
                <w:szCs w:val="20"/>
                <w:lang w:val="zh-CN"/>
              </w:rPr>
            </w:pPr>
          </w:p>
        </w:tc>
        <w:tc>
          <w:tcPr>
            <w:tcW w:w="881" w:type="pct"/>
          </w:tcPr>
          <w:p w14:paraId="1438F80C">
            <w:pPr>
              <w:spacing w:after="0" w:line="280" w:lineRule="exact"/>
              <w:jc w:val="left"/>
              <w:rPr>
                <w:rFonts w:ascii="仿宋" w:hAnsi="仿宋" w:eastAsia="仿宋"/>
                <w:color w:val="auto"/>
                <w:sz w:val="20"/>
                <w:szCs w:val="20"/>
                <w:lang w:val="zh-CN"/>
              </w:rPr>
            </w:pPr>
          </w:p>
        </w:tc>
        <w:tc>
          <w:tcPr>
            <w:tcW w:w="383" w:type="pct"/>
          </w:tcPr>
          <w:p w14:paraId="4DAD3921">
            <w:pPr>
              <w:spacing w:after="0" w:line="280" w:lineRule="exact"/>
              <w:jc w:val="left"/>
              <w:rPr>
                <w:rFonts w:ascii="仿宋" w:hAnsi="仿宋" w:eastAsia="仿宋"/>
                <w:color w:val="auto"/>
                <w:sz w:val="20"/>
                <w:szCs w:val="20"/>
                <w:lang w:val="zh-CN"/>
              </w:rPr>
            </w:pPr>
          </w:p>
        </w:tc>
        <w:tc>
          <w:tcPr>
            <w:tcW w:w="1425" w:type="pct"/>
          </w:tcPr>
          <w:p w14:paraId="33586045">
            <w:pPr>
              <w:spacing w:after="0" w:line="280" w:lineRule="exact"/>
              <w:jc w:val="left"/>
              <w:rPr>
                <w:rFonts w:ascii="仿宋" w:hAnsi="仿宋" w:eastAsia="仿宋"/>
                <w:color w:val="auto"/>
                <w:sz w:val="20"/>
                <w:szCs w:val="20"/>
                <w:lang w:val="zh-CN"/>
              </w:rPr>
            </w:pPr>
          </w:p>
        </w:tc>
        <w:tc>
          <w:tcPr>
            <w:tcW w:w="452" w:type="pct"/>
          </w:tcPr>
          <w:p w14:paraId="06E431BA">
            <w:pPr>
              <w:spacing w:after="0" w:line="280" w:lineRule="exact"/>
              <w:jc w:val="left"/>
              <w:rPr>
                <w:rFonts w:ascii="仿宋" w:hAnsi="仿宋" w:eastAsia="仿宋"/>
                <w:color w:val="auto"/>
                <w:sz w:val="20"/>
                <w:szCs w:val="20"/>
                <w:lang w:val="zh-CN"/>
              </w:rPr>
            </w:pPr>
          </w:p>
        </w:tc>
        <w:tc>
          <w:tcPr>
            <w:tcW w:w="764" w:type="pct"/>
          </w:tcPr>
          <w:p w14:paraId="26C17534">
            <w:pPr>
              <w:spacing w:after="0" w:line="280" w:lineRule="exact"/>
              <w:jc w:val="left"/>
              <w:rPr>
                <w:rFonts w:ascii="仿宋" w:hAnsi="仿宋" w:eastAsia="仿宋"/>
                <w:color w:val="auto"/>
                <w:sz w:val="20"/>
                <w:szCs w:val="20"/>
                <w:lang w:val="zh-CN"/>
              </w:rPr>
            </w:pPr>
          </w:p>
        </w:tc>
      </w:tr>
      <w:tr w14:paraId="589E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273" w:type="pct"/>
          </w:tcPr>
          <w:p w14:paraId="46DF097B">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4</w:t>
            </w:r>
          </w:p>
        </w:tc>
        <w:tc>
          <w:tcPr>
            <w:tcW w:w="366" w:type="pct"/>
          </w:tcPr>
          <w:p w14:paraId="23D4C04B">
            <w:pPr>
              <w:spacing w:after="0" w:line="280" w:lineRule="exact"/>
              <w:jc w:val="left"/>
              <w:rPr>
                <w:rFonts w:ascii="仿宋" w:hAnsi="仿宋" w:eastAsia="仿宋"/>
                <w:color w:val="auto"/>
                <w:sz w:val="20"/>
                <w:szCs w:val="20"/>
                <w:lang w:val="zh-CN"/>
              </w:rPr>
            </w:pPr>
          </w:p>
        </w:tc>
        <w:tc>
          <w:tcPr>
            <w:tcW w:w="453" w:type="pct"/>
          </w:tcPr>
          <w:p w14:paraId="641AFF0A">
            <w:pPr>
              <w:spacing w:after="0" w:line="280" w:lineRule="exact"/>
              <w:jc w:val="left"/>
              <w:rPr>
                <w:rFonts w:ascii="仿宋" w:hAnsi="仿宋" w:eastAsia="仿宋"/>
                <w:color w:val="auto"/>
                <w:sz w:val="20"/>
                <w:szCs w:val="20"/>
                <w:lang w:val="zh-CN"/>
              </w:rPr>
            </w:pPr>
          </w:p>
        </w:tc>
        <w:tc>
          <w:tcPr>
            <w:tcW w:w="881" w:type="pct"/>
          </w:tcPr>
          <w:p w14:paraId="6BAB5F09">
            <w:pPr>
              <w:spacing w:after="0" w:line="280" w:lineRule="exact"/>
              <w:jc w:val="left"/>
              <w:rPr>
                <w:rFonts w:ascii="仿宋" w:hAnsi="仿宋" w:eastAsia="仿宋"/>
                <w:color w:val="auto"/>
                <w:sz w:val="20"/>
                <w:szCs w:val="20"/>
                <w:lang w:val="zh-CN"/>
              </w:rPr>
            </w:pPr>
          </w:p>
        </w:tc>
        <w:tc>
          <w:tcPr>
            <w:tcW w:w="383" w:type="pct"/>
          </w:tcPr>
          <w:p w14:paraId="60B75252">
            <w:pPr>
              <w:spacing w:after="0" w:line="280" w:lineRule="exact"/>
              <w:jc w:val="left"/>
              <w:rPr>
                <w:rFonts w:ascii="仿宋" w:hAnsi="仿宋" w:eastAsia="仿宋"/>
                <w:color w:val="auto"/>
                <w:sz w:val="20"/>
                <w:szCs w:val="20"/>
                <w:lang w:val="zh-CN"/>
              </w:rPr>
            </w:pPr>
          </w:p>
        </w:tc>
        <w:tc>
          <w:tcPr>
            <w:tcW w:w="1425" w:type="pct"/>
          </w:tcPr>
          <w:p w14:paraId="3912C9B3">
            <w:pPr>
              <w:spacing w:after="0" w:line="280" w:lineRule="exact"/>
              <w:jc w:val="left"/>
              <w:rPr>
                <w:rFonts w:ascii="仿宋" w:hAnsi="仿宋" w:eastAsia="仿宋"/>
                <w:color w:val="auto"/>
                <w:sz w:val="20"/>
                <w:szCs w:val="20"/>
                <w:lang w:val="zh-CN"/>
              </w:rPr>
            </w:pPr>
          </w:p>
        </w:tc>
        <w:tc>
          <w:tcPr>
            <w:tcW w:w="452" w:type="pct"/>
          </w:tcPr>
          <w:p w14:paraId="62D249B2">
            <w:pPr>
              <w:spacing w:after="0" w:line="280" w:lineRule="exact"/>
              <w:jc w:val="left"/>
              <w:rPr>
                <w:rFonts w:ascii="仿宋" w:hAnsi="仿宋" w:eastAsia="仿宋"/>
                <w:color w:val="auto"/>
                <w:sz w:val="20"/>
                <w:szCs w:val="20"/>
                <w:lang w:val="zh-CN"/>
              </w:rPr>
            </w:pPr>
          </w:p>
        </w:tc>
        <w:tc>
          <w:tcPr>
            <w:tcW w:w="764" w:type="pct"/>
          </w:tcPr>
          <w:p w14:paraId="6CCC8F8B">
            <w:pPr>
              <w:spacing w:after="0" w:line="280" w:lineRule="exact"/>
              <w:jc w:val="left"/>
              <w:rPr>
                <w:rFonts w:ascii="仿宋" w:hAnsi="仿宋" w:eastAsia="仿宋"/>
                <w:color w:val="auto"/>
                <w:sz w:val="20"/>
                <w:szCs w:val="20"/>
                <w:lang w:val="zh-CN"/>
              </w:rPr>
            </w:pPr>
          </w:p>
        </w:tc>
      </w:tr>
      <w:tr w14:paraId="3743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73" w:type="pct"/>
          </w:tcPr>
          <w:p w14:paraId="4CD076A4">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5</w:t>
            </w:r>
          </w:p>
        </w:tc>
        <w:tc>
          <w:tcPr>
            <w:tcW w:w="366" w:type="pct"/>
          </w:tcPr>
          <w:p w14:paraId="60AA0DE3">
            <w:pPr>
              <w:spacing w:after="0" w:line="280" w:lineRule="exact"/>
              <w:jc w:val="left"/>
              <w:rPr>
                <w:rFonts w:ascii="仿宋" w:hAnsi="仿宋" w:eastAsia="仿宋"/>
                <w:color w:val="auto"/>
                <w:sz w:val="20"/>
                <w:szCs w:val="20"/>
                <w:lang w:val="zh-CN"/>
              </w:rPr>
            </w:pPr>
          </w:p>
        </w:tc>
        <w:tc>
          <w:tcPr>
            <w:tcW w:w="453" w:type="pct"/>
          </w:tcPr>
          <w:p w14:paraId="3DD6CEDC">
            <w:pPr>
              <w:spacing w:after="0" w:line="280" w:lineRule="exact"/>
              <w:jc w:val="left"/>
              <w:rPr>
                <w:rFonts w:ascii="仿宋" w:hAnsi="仿宋" w:eastAsia="仿宋"/>
                <w:color w:val="auto"/>
                <w:sz w:val="20"/>
                <w:szCs w:val="20"/>
                <w:lang w:val="zh-CN"/>
              </w:rPr>
            </w:pPr>
          </w:p>
        </w:tc>
        <w:tc>
          <w:tcPr>
            <w:tcW w:w="881" w:type="pct"/>
          </w:tcPr>
          <w:p w14:paraId="3FA4C34D">
            <w:pPr>
              <w:spacing w:after="0" w:line="280" w:lineRule="exact"/>
              <w:jc w:val="left"/>
              <w:rPr>
                <w:rFonts w:ascii="仿宋" w:hAnsi="仿宋" w:eastAsia="仿宋"/>
                <w:color w:val="auto"/>
                <w:sz w:val="20"/>
                <w:szCs w:val="20"/>
                <w:lang w:val="zh-CN"/>
              </w:rPr>
            </w:pPr>
          </w:p>
        </w:tc>
        <w:tc>
          <w:tcPr>
            <w:tcW w:w="383" w:type="pct"/>
          </w:tcPr>
          <w:p w14:paraId="0B301E64">
            <w:pPr>
              <w:spacing w:after="0" w:line="280" w:lineRule="exact"/>
              <w:jc w:val="left"/>
              <w:rPr>
                <w:rFonts w:ascii="仿宋" w:hAnsi="仿宋" w:eastAsia="仿宋"/>
                <w:color w:val="auto"/>
                <w:sz w:val="20"/>
                <w:szCs w:val="20"/>
                <w:lang w:val="zh-CN"/>
              </w:rPr>
            </w:pPr>
          </w:p>
        </w:tc>
        <w:tc>
          <w:tcPr>
            <w:tcW w:w="1425" w:type="pct"/>
          </w:tcPr>
          <w:p w14:paraId="5B53DBFE">
            <w:pPr>
              <w:spacing w:after="0" w:line="280" w:lineRule="exact"/>
              <w:jc w:val="left"/>
              <w:rPr>
                <w:rFonts w:ascii="仿宋" w:hAnsi="仿宋" w:eastAsia="仿宋"/>
                <w:color w:val="auto"/>
                <w:sz w:val="20"/>
                <w:szCs w:val="20"/>
                <w:lang w:val="zh-CN"/>
              </w:rPr>
            </w:pPr>
          </w:p>
        </w:tc>
        <w:tc>
          <w:tcPr>
            <w:tcW w:w="452" w:type="pct"/>
          </w:tcPr>
          <w:p w14:paraId="7C2203A4">
            <w:pPr>
              <w:spacing w:after="0" w:line="280" w:lineRule="exact"/>
              <w:jc w:val="left"/>
              <w:rPr>
                <w:rFonts w:ascii="仿宋" w:hAnsi="仿宋" w:eastAsia="仿宋"/>
                <w:color w:val="auto"/>
                <w:sz w:val="20"/>
                <w:szCs w:val="20"/>
                <w:lang w:val="zh-CN"/>
              </w:rPr>
            </w:pPr>
          </w:p>
        </w:tc>
        <w:tc>
          <w:tcPr>
            <w:tcW w:w="764" w:type="pct"/>
          </w:tcPr>
          <w:p w14:paraId="32B95354">
            <w:pPr>
              <w:spacing w:after="0" w:line="280" w:lineRule="exact"/>
              <w:jc w:val="left"/>
              <w:rPr>
                <w:rFonts w:ascii="仿宋" w:hAnsi="仿宋" w:eastAsia="仿宋"/>
                <w:color w:val="auto"/>
                <w:sz w:val="20"/>
                <w:szCs w:val="20"/>
                <w:lang w:val="zh-CN"/>
              </w:rPr>
            </w:pPr>
          </w:p>
        </w:tc>
      </w:tr>
      <w:tr w14:paraId="693F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273" w:type="pct"/>
          </w:tcPr>
          <w:p w14:paraId="0B33AB07">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6</w:t>
            </w:r>
          </w:p>
        </w:tc>
        <w:tc>
          <w:tcPr>
            <w:tcW w:w="366" w:type="pct"/>
          </w:tcPr>
          <w:p w14:paraId="06677036">
            <w:pPr>
              <w:spacing w:after="0" w:line="280" w:lineRule="exact"/>
              <w:jc w:val="left"/>
              <w:rPr>
                <w:rFonts w:ascii="仿宋" w:hAnsi="仿宋" w:eastAsia="仿宋"/>
                <w:color w:val="auto"/>
                <w:sz w:val="20"/>
                <w:szCs w:val="20"/>
                <w:lang w:val="zh-CN"/>
              </w:rPr>
            </w:pPr>
          </w:p>
        </w:tc>
        <w:tc>
          <w:tcPr>
            <w:tcW w:w="453" w:type="pct"/>
          </w:tcPr>
          <w:p w14:paraId="58AFE13C">
            <w:pPr>
              <w:spacing w:after="0" w:line="280" w:lineRule="exact"/>
              <w:jc w:val="left"/>
              <w:rPr>
                <w:rFonts w:ascii="仿宋" w:hAnsi="仿宋" w:eastAsia="仿宋"/>
                <w:color w:val="auto"/>
                <w:sz w:val="20"/>
                <w:szCs w:val="20"/>
                <w:lang w:val="zh-CN"/>
              </w:rPr>
            </w:pPr>
          </w:p>
        </w:tc>
        <w:tc>
          <w:tcPr>
            <w:tcW w:w="881" w:type="pct"/>
          </w:tcPr>
          <w:p w14:paraId="0A708DA7">
            <w:pPr>
              <w:spacing w:after="0" w:line="280" w:lineRule="exact"/>
              <w:jc w:val="left"/>
              <w:rPr>
                <w:rFonts w:ascii="仿宋" w:hAnsi="仿宋" w:eastAsia="仿宋"/>
                <w:color w:val="auto"/>
                <w:sz w:val="20"/>
                <w:szCs w:val="20"/>
                <w:lang w:val="zh-CN"/>
              </w:rPr>
            </w:pPr>
          </w:p>
        </w:tc>
        <w:tc>
          <w:tcPr>
            <w:tcW w:w="383" w:type="pct"/>
          </w:tcPr>
          <w:p w14:paraId="79A3BA6A">
            <w:pPr>
              <w:spacing w:after="0" w:line="280" w:lineRule="exact"/>
              <w:jc w:val="left"/>
              <w:rPr>
                <w:rFonts w:ascii="仿宋" w:hAnsi="仿宋" w:eastAsia="仿宋"/>
                <w:color w:val="auto"/>
                <w:sz w:val="20"/>
                <w:szCs w:val="20"/>
                <w:lang w:val="zh-CN"/>
              </w:rPr>
            </w:pPr>
          </w:p>
        </w:tc>
        <w:tc>
          <w:tcPr>
            <w:tcW w:w="1425" w:type="pct"/>
          </w:tcPr>
          <w:p w14:paraId="1E7825D3">
            <w:pPr>
              <w:spacing w:after="0" w:line="280" w:lineRule="exact"/>
              <w:jc w:val="left"/>
              <w:rPr>
                <w:rFonts w:ascii="仿宋" w:hAnsi="仿宋" w:eastAsia="仿宋"/>
                <w:color w:val="auto"/>
                <w:sz w:val="20"/>
                <w:szCs w:val="20"/>
                <w:lang w:val="zh-CN"/>
              </w:rPr>
            </w:pPr>
          </w:p>
        </w:tc>
        <w:tc>
          <w:tcPr>
            <w:tcW w:w="452" w:type="pct"/>
          </w:tcPr>
          <w:p w14:paraId="3C3138F7">
            <w:pPr>
              <w:spacing w:after="0" w:line="280" w:lineRule="exact"/>
              <w:jc w:val="left"/>
              <w:rPr>
                <w:rFonts w:ascii="仿宋" w:hAnsi="仿宋" w:eastAsia="仿宋"/>
                <w:color w:val="auto"/>
                <w:sz w:val="20"/>
                <w:szCs w:val="20"/>
                <w:lang w:val="zh-CN"/>
              </w:rPr>
            </w:pPr>
          </w:p>
        </w:tc>
        <w:tc>
          <w:tcPr>
            <w:tcW w:w="764" w:type="pct"/>
          </w:tcPr>
          <w:p w14:paraId="6C05B085">
            <w:pPr>
              <w:spacing w:after="0" w:line="280" w:lineRule="exact"/>
              <w:jc w:val="left"/>
              <w:rPr>
                <w:rFonts w:ascii="仿宋" w:hAnsi="仿宋" w:eastAsia="仿宋"/>
                <w:color w:val="auto"/>
                <w:sz w:val="20"/>
                <w:szCs w:val="20"/>
                <w:lang w:val="zh-CN"/>
              </w:rPr>
            </w:pPr>
          </w:p>
        </w:tc>
      </w:tr>
      <w:tr w14:paraId="46DF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273" w:type="pct"/>
          </w:tcPr>
          <w:p w14:paraId="4FFBD177">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7</w:t>
            </w:r>
          </w:p>
        </w:tc>
        <w:tc>
          <w:tcPr>
            <w:tcW w:w="366" w:type="pct"/>
          </w:tcPr>
          <w:p w14:paraId="584EF656">
            <w:pPr>
              <w:spacing w:after="0" w:line="280" w:lineRule="exact"/>
              <w:jc w:val="left"/>
              <w:rPr>
                <w:rFonts w:ascii="仿宋" w:hAnsi="仿宋" w:eastAsia="仿宋"/>
                <w:color w:val="auto"/>
                <w:sz w:val="20"/>
                <w:szCs w:val="20"/>
                <w:lang w:val="zh-CN"/>
              </w:rPr>
            </w:pPr>
          </w:p>
        </w:tc>
        <w:tc>
          <w:tcPr>
            <w:tcW w:w="453" w:type="pct"/>
          </w:tcPr>
          <w:p w14:paraId="54CBA31D">
            <w:pPr>
              <w:spacing w:after="0" w:line="280" w:lineRule="exact"/>
              <w:jc w:val="left"/>
              <w:rPr>
                <w:rFonts w:ascii="仿宋" w:hAnsi="仿宋" w:eastAsia="仿宋"/>
                <w:color w:val="auto"/>
                <w:sz w:val="20"/>
                <w:szCs w:val="20"/>
                <w:lang w:val="zh-CN"/>
              </w:rPr>
            </w:pPr>
          </w:p>
        </w:tc>
        <w:tc>
          <w:tcPr>
            <w:tcW w:w="881" w:type="pct"/>
          </w:tcPr>
          <w:p w14:paraId="3E853FBF">
            <w:pPr>
              <w:spacing w:after="0" w:line="280" w:lineRule="exact"/>
              <w:jc w:val="left"/>
              <w:rPr>
                <w:rFonts w:ascii="仿宋" w:hAnsi="仿宋" w:eastAsia="仿宋"/>
                <w:color w:val="auto"/>
                <w:sz w:val="20"/>
                <w:szCs w:val="20"/>
                <w:lang w:val="zh-CN"/>
              </w:rPr>
            </w:pPr>
          </w:p>
        </w:tc>
        <w:tc>
          <w:tcPr>
            <w:tcW w:w="383" w:type="pct"/>
          </w:tcPr>
          <w:p w14:paraId="55E56559">
            <w:pPr>
              <w:spacing w:after="0" w:line="280" w:lineRule="exact"/>
              <w:jc w:val="left"/>
              <w:rPr>
                <w:rFonts w:ascii="仿宋" w:hAnsi="仿宋" w:eastAsia="仿宋"/>
                <w:color w:val="auto"/>
                <w:sz w:val="20"/>
                <w:szCs w:val="20"/>
                <w:lang w:val="zh-CN"/>
              </w:rPr>
            </w:pPr>
          </w:p>
        </w:tc>
        <w:tc>
          <w:tcPr>
            <w:tcW w:w="1425" w:type="pct"/>
          </w:tcPr>
          <w:p w14:paraId="49D4938C">
            <w:pPr>
              <w:spacing w:after="0" w:line="280" w:lineRule="exact"/>
              <w:jc w:val="left"/>
              <w:rPr>
                <w:rFonts w:ascii="仿宋" w:hAnsi="仿宋" w:eastAsia="仿宋"/>
                <w:color w:val="auto"/>
                <w:sz w:val="20"/>
                <w:szCs w:val="20"/>
                <w:lang w:val="zh-CN"/>
              </w:rPr>
            </w:pPr>
          </w:p>
        </w:tc>
        <w:tc>
          <w:tcPr>
            <w:tcW w:w="452" w:type="pct"/>
          </w:tcPr>
          <w:p w14:paraId="28FE168D">
            <w:pPr>
              <w:spacing w:after="0" w:line="280" w:lineRule="exact"/>
              <w:jc w:val="left"/>
              <w:rPr>
                <w:rFonts w:ascii="仿宋" w:hAnsi="仿宋" w:eastAsia="仿宋"/>
                <w:color w:val="auto"/>
                <w:sz w:val="20"/>
                <w:szCs w:val="20"/>
                <w:lang w:val="zh-CN"/>
              </w:rPr>
            </w:pPr>
          </w:p>
        </w:tc>
        <w:tc>
          <w:tcPr>
            <w:tcW w:w="764" w:type="pct"/>
          </w:tcPr>
          <w:p w14:paraId="37E12E24">
            <w:pPr>
              <w:spacing w:after="0" w:line="280" w:lineRule="exact"/>
              <w:jc w:val="left"/>
              <w:rPr>
                <w:rFonts w:ascii="仿宋" w:hAnsi="仿宋" w:eastAsia="仿宋"/>
                <w:color w:val="auto"/>
                <w:sz w:val="20"/>
                <w:szCs w:val="20"/>
                <w:lang w:val="zh-CN"/>
              </w:rPr>
            </w:pPr>
          </w:p>
        </w:tc>
      </w:tr>
      <w:tr w14:paraId="07E9D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73" w:type="pct"/>
          </w:tcPr>
          <w:p w14:paraId="16AC5F70">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8</w:t>
            </w:r>
          </w:p>
        </w:tc>
        <w:tc>
          <w:tcPr>
            <w:tcW w:w="366" w:type="pct"/>
          </w:tcPr>
          <w:p w14:paraId="09E18408">
            <w:pPr>
              <w:spacing w:after="0" w:line="280" w:lineRule="exact"/>
              <w:jc w:val="left"/>
              <w:rPr>
                <w:rFonts w:ascii="仿宋" w:hAnsi="仿宋" w:eastAsia="仿宋"/>
                <w:color w:val="auto"/>
                <w:sz w:val="20"/>
                <w:szCs w:val="20"/>
                <w:lang w:val="zh-CN"/>
              </w:rPr>
            </w:pPr>
          </w:p>
        </w:tc>
        <w:tc>
          <w:tcPr>
            <w:tcW w:w="453" w:type="pct"/>
          </w:tcPr>
          <w:p w14:paraId="36AF3A3B">
            <w:pPr>
              <w:spacing w:after="0" w:line="280" w:lineRule="exact"/>
              <w:jc w:val="left"/>
              <w:rPr>
                <w:rFonts w:ascii="仿宋" w:hAnsi="仿宋" w:eastAsia="仿宋"/>
                <w:color w:val="auto"/>
                <w:sz w:val="20"/>
                <w:szCs w:val="20"/>
                <w:lang w:val="zh-CN"/>
              </w:rPr>
            </w:pPr>
          </w:p>
        </w:tc>
        <w:tc>
          <w:tcPr>
            <w:tcW w:w="881" w:type="pct"/>
          </w:tcPr>
          <w:p w14:paraId="449BEADB">
            <w:pPr>
              <w:spacing w:after="0" w:line="280" w:lineRule="exact"/>
              <w:jc w:val="left"/>
              <w:rPr>
                <w:rFonts w:ascii="仿宋" w:hAnsi="仿宋" w:eastAsia="仿宋"/>
                <w:color w:val="auto"/>
                <w:sz w:val="20"/>
                <w:szCs w:val="20"/>
                <w:lang w:val="zh-CN"/>
              </w:rPr>
            </w:pPr>
          </w:p>
        </w:tc>
        <w:tc>
          <w:tcPr>
            <w:tcW w:w="383" w:type="pct"/>
          </w:tcPr>
          <w:p w14:paraId="742BA931">
            <w:pPr>
              <w:spacing w:after="0" w:line="280" w:lineRule="exact"/>
              <w:jc w:val="left"/>
              <w:rPr>
                <w:rFonts w:ascii="仿宋" w:hAnsi="仿宋" w:eastAsia="仿宋"/>
                <w:color w:val="auto"/>
                <w:sz w:val="20"/>
                <w:szCs w:val="20"/>
                <w:lang w:val="zh-CN"/>
              </w:rPr>
            </w:pPr>
          </w:p>
        </w:tc>
        <w:tc>
          <w:tcPr>
            <w:tcW w:w="1425" w:type="pct"/>
          </w:tcPr>
          <w:p w14:paraId="42BAC03A">
            <w:pPr>
              <w:spacing w:after="0" w:line="280" w:lineRule="exact"/>
              <w:jc w:val="left"/>
              <w:rPr>
                <w:rFonts w:ascii="仿宋" w:hAnsi="仿宋" w:eastAsia="仿宋"/>
                <w:color w:val="auto"/>
                <w:sz w:val="20"/>
                <w:szCs w:val="20"/>
                <w:lang w:val="zh-CN"/>
              </w:rPr>
            </w:pPr>
          </w:p>
        </w:tc>
        <w:tc>
          <w:tcPr>
            <w:tcW w:w="452" w:type="pct"/>
          </w:tcPr>
          <w:p w14:paraId="20D77DF3">
            <w:pPr>
              <w:spacing w:after="0" w:line="280" w:lineRule="exact"/>
              <w:jc w:val="left"/>
              <w:rPr>
                <w:rFonts w:ascii="仿宋" w:hAnsi="仿宋" w:eastAsia="仿宋"/>
                <w:color w:val="auto"/>
                <w:sz w:val="20"/>
                <w:szCs w:val="20"/>
                <w:lang w:val="zh-CN"/>
              </w:rPr>
            </w:pPr>
          </w:p>
        </w:tc>
        <w:tc>
          <w:tcPr>
            <w:tcW w:w="764" w:type="pct"/>
          </w:tcPr>
          <w:p w14:paraId="45D3DA15">
            <w:pPr>
              <w:spacing w:after="0" w:line="280" w:lineRule="exact"/>
              <w:jc w:val="left"/>
              <w:rPr>
                <w:rFonts w:ascii="仿宋" w:hAnsi="仿宋" w:eastAsia="仿宋"/>
                <w:color w:val="auto"/>
                <w:sz w:val="20"/>
                <w:szCs w:val="20"/>
                <w:lang w:val="zh-CN"/>
              </w:rPr>
            </w:pPr>
          </w:p>
        </w:tc>
      </w:tr>
      <w:tr w14:paraId="0218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273" w:type="pct"/>
          </w:tcPr>
          <w:p w14:paraId="51864BA9">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9</w:t>
            </w:r>
          </w:p>
        </w:tc>
        <w:tc>
          <w:tcPr>
            <w:tcW w:w="366" w:type="pct"/>
          </w:tcPr>
          <w:p w14:paraId="55D59901">
            <w:pPr>
              <w:spacing w:after="0" w:line="280" w:lineRule="exact"/>
              <w:jc w:val="left"/>
              <w:rPr>
                <w:rFonts w:ascii="仿宋" w:hAnsi="仿宋" w:eastAsia="仿宋"/>
                <w:color w:val="auto"/>
                <w:sz w:val="20"/>
                <w:szCs w:val="20"/>
                <w:lang w:val="zh-CN"/>
              </w:rPr>
            </w:pPr>
          </w:p>
        </w:tc>
        <w:tc>
          <w:tcPr>
            <w:tcW w:w="453" w:type="pct"/>
          </w:tcPr>
          <w:p w14:paraId="44E3A103">
            <w:pPr>
              <w:spacing w:after="0" w:line="280" w:lineRule="exact"/>
              <w:jc w:val="left"/>
              <w:rPr>
                <w:rFonts w:ascii="仿宋" w:hAnsi="仿宋" w:eastAsia="仿宋"/>
                <w:color w:val="auto"/>
                <w:sz w:val="20"/>
                <w:szCs w:val="20"/>
                <w:lang w:val="zh-CN"/>
              </w:rPr>
            </w:pPr>
          </w:p>
        </w:tc>
        <w:tc>
          <w:tcPr>
            <w:tcW w:w="881" w:type="pct"/>
          </w:tcPr>
          <w:p w14:paraId="7CF8C94E">
            <w:pPr>
              <w:spacing w:after="0" w:line="280" w:lineRule="exact"/>
              <w:jc w:val="left"/>
              <w:rPr>
                <w:rFonts w:ascii="仿宋" w:hAnsi="仿宋" w:eastAsia="仿宋"/>
                <w:color w:val="auto"/>
                <w:sz w:val="20"/>
                <w:szCs w:val="20"/>
                <w:lang w:val="zh-CN"/>
              </w:rPr>
            </w:pPr>
          </w:p>
        </w:tc>
        <w:tc>
          <w:tcPr>
            <w:tcW w:w="383" w:type="pct"/>
          </w:tcPr>
          <w:p w14:paraId="351DB69A">
            <w:pPr>
              <w:spacing w:after="0" w:line="280" w:lineRule="exact"/>
              <w:jc w:val="left"/>
              <w:rPr>
                <w:rFonts w:ascii="仿宋" w:hAnsi="仿宋" w:eastAsia="仿宋"/>
                <w:color w:val="auto"/>
                <w:sz w:val="20"/>
                <w:szCs w:val="20"/>
                <w:lang w:val="zh-CN"/>
              </w:rPr>
            </w:pPr>
          </w:p>
        </w:tc>
        <w:tc>
          <w:tcPr>
            <w:tcW w:w="1425" w:type="pct"/>
          </w:tcPr>
          <w:p w14:paraId="32F09382">
            <w:pPr>
              <w:spacing w:after="0" w:line="280" w:lineRule="exact"/>
              <w:jc w:val="left"/>
              <w:rPr>
                <w:rFonts w:ascii="仿宋" w:hAnsi="仿宋" w:eastAsia="仿宋"/>
                <w:color w:val="auto"/>
                <w:sz w:val="20"/>
                <w:szCs w:val="20"/>
                <w:lang w:val="zh-CN"/>
              </w:rPr>
            </w:pPr>
          </w:p>
        </w:tc>
        <w:tc>
          <w:tcPr>
            <w:tcW w:w="452" w:type="pct"/>
          </w:tcPr>
          <w:p w14:paraId="221387AA">
            <w:pPr>
              <w:spacing w:after="0" w:line="280" w:lineRule="exact"/>
              <w:jc w:val="left"/>
              <w:rPr>
                <w:rFonts w:ascii="仿宋" w:hAnsi="仿宋" w:eastAsia="仿宋"/>
                <w:color w:val="auto"/>
                <w:sz w:val="20"/>
                <w:szCs w:val="20"/>
                <w:lang w:val="zh-CN"/>
              </w:rPr>
            </w:pPr>
          </w:p>
        </w:tc>
        <w:tc>
          <w:tcPr>
            <w:tcW w:w="764" w:type="pct"/>
          </w:tcPr>
          <w:p w14:paraId="57955471">
            <w:pPr>
              <w:spacing w:after="0" w:line="280" w:lineRule="exact"/>
              <w:jc w:val="left"/>
              <w:rPr>
                <w:rFonts w:ascii="仿宋" w:hAnsi="仿宋" w:eastAsia="仿宋"/>
                <w:color w:val="auto"/>
                <w:sz w:val="20"/>
                <w:szCs w:val="20"/>
                <w:lang w:val="zh-CN"/>
              </w:rPr>
            </w:pPr>
          </w:p>
        </w:tc>
      </w:tr>
      <w:tr w14:paraId="3DE2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atLeast"/>
          <w:jc w:val="center"/>
        </w:trPr>
        <w:tc>
          <w:tcPr>
            <w:tcW w:w="273" w:type="pct"/>
          </w:tcPr>
          <w:p w14:paraId="77D6FBC9">
            <w:pPr>
              <w:spacing w:after="0" w:line="280" w:lineRule="exact"/>
              <w:jc w:val="center"/>
              <w:rPr>
                <w:rFonts w:ascii="仿宋" w:hAnsi="仿宋" w:eastAsia="仿宋"/>
                <w:color w:val="auto"/>
                <w:sz w:val="20"/>
                <w:szCs w:val="20"/>
                <w:lang w:val="zh-CN"/>
              </w:rPr>
            </w:pPr>
            <w:r>
              <w:rPr>
                <w:rFonts w:ascii="仿宋" w:hAnsi="仿宋" w:eastAsia="仿宋"/>
                <w:color w:val="auto"/>
                <w:sz w:val="20"/>
                <w:szCs w:val="20"/>
                <w:lang w:val="zh-CN"/>
              </w:rPr>
              <w:t>10</w:t>
            </w:r>
          </w:p>
        </w:tc>
        <w:tc>
          <w:tcPr>
            <w:tcW w:w="366" w:type="pct"/>
          </w:tcPr>
          <w:p w14:paraId="634A8E82">
            <w:pPr>
              <w:spacing w:after="0" w:line="280" w:lineRule="exact"/>
              <w:jc w:val="left"/>
              <w:rPr>
                <w:rFonts w:ascii="仿宋" w:hAnsi="仿宋" w:eastAsia="仿宋"/>
                <w:color w:val="auto"/>
                <w:sz w:val="20"/>
                <w:szCs w:val="20"/>
                <w:lang w:val="zh-CN"/>
              </w:rPr>
            </w:pPr>
          </w:p>
        </w:tc>
        <w:tc>
          <w:tcPr>
            <w:tcW w:w="453" w:type="pct"/>
          </w:tcPr>
          <w:p w14:paraId="26839AA2">
            <w:pPr>
              <w:spacing w:after="0" w:line="280" w:lineRule="exact"/>
              <w:jc w:val="left"/>
              <w:rPr>
                <w:rFonts w:ascii="仿宋" w:hAnsi="仿宋" w:eastAsia="仿宋"/>
                <w:color w:val="auto"/>
                <w:sz w:val="20"/>
                <w:szCs w:val="20"/>
                <w:lang w:val="zh-CN"/>
              </w:rPr>
            </w:pPr>
          </w:p>
        </w:tc>
        <w:tc>
          <w:tcPr>
            <w:tcW w:w="881" w:type="pct"/>
          </w:tcPr>
          <w:p w14:paraId="51FD3283">
            <w:pPr>
              <w:spacing w:after="0" w:line="280" w:lineRule="exact"/>
              <w:jc w:val="left"/>
              <w:rPr>
                <w:rFonts w:ascii="仿宋" w:hAnsi="仿宋" w:eastAsia="仿宋"/>
                <w:color w:val="auto"/>
                <w:sz w:val="20"/>
                <w:szCs w:val="20"/>
                <w:lang w:val="zh-CN"/>
              </w:rPr>
            </w:pPr>
          </w:p>
        </w:tc>
        <w:tc>
          <w:tcPr>
            <w:tcW w:w="383" w:type="pct"/>
          </w:tcPr>
          <w:p w14:paraId="17EB576D">
            <w:pPr>
              <w:spacing w:after="0" w:line="280" w:lineRule="exact"/>
              <w:jc w:val="left"/>
              <w:rPr>
                <w:rFonts w:ascii="仿宋" w:hAnsi="仿宋" w:eastAsia="仿宋"/>
                <w:color w:val="auto"/>
                <w:sz w:val="20"/>
                <w:szCs w:val="20"/>
                <w:lang w:val="zh-CN"/>
              </w:rPr>
            </w:pPr>
          </w:p>
        </w:tc>
        <w:tc>
          <w:tcPr>
            <w:tcW w:w="1425" w:type="pct"/>
          </w:tcPr>
          <w:p w14:paraId="6BE7052F">
            <w:pPr>
              <w:spacing w:after="0" w:line="280" w:lineRule="exact"/>
              <w:jc w:val="left"/>
              <w:rPr>
                <w:rFonts w:ascii="仿宋" w:hAnsi="仿宋" w:eastAsia="仿宋"/>
                <w:color w:val="auto"/>
                <w:sz w:val="20"/>
                <w:szCs w:val="20"/>
                <w:lang w:val="zh-CN"/>
              </w:rPr>
            </w:pPr>
          </w:p>
        </w:tc>
        <w:tc>
          <w:tcPr>
            <w:tcW w:w="452" w:type="pct"/>
          </w:tcPr>
          <w:p w14:paraId="440B48ED">
            <w:pPr>
              <w:spacing w:after="0" w:line="280" w:lineRule="exact"/>
              <w:jc w:val="left"/>
              <w:rPr>
                <w:rFonts w:ascii="仿宋" w:hAnsi="仿宋" w:eastAsia="仿宋"/>
                <w:color w:val="auto"/>
                <w:sz w:val="20"/>
                <w:szCs w:val="20"/>
                <w:lang w:val="zh-CN"/>
              </w:rPr>
            </w:pPr>
          </w:p>
        </w:tc>
        <w:tc>
          <w:tcPr>
            <w:tcW w:w="764" w:type="pct"/>
          </w:tcPr>
          <w:p w14:paraId="7C11A760">
            <w:pPr>
              <w:spacing w:after="0" w:line="280" w:lineRule="exact"/>
              <w:jc w:val="left"/>
              <w:rPr>
                <w:rFonts w:ascii="仿宋" w:hAnsi="仿宋" w:eastAsia="仿宋"/>
                <w:color w:val="auto"/>
                <w:sz w:val="20"/>
                <w:szCs w:val="20"/>
                <w:lang w:val="zh-CN"/>
              </w:rPr>
            </w:pPr>
          </w:p>
        </w:tc>
      </w:tr>
    </w:tbl>
    <w:p w14:paraId="66ADD843">
      <w:pPr>
        <w:spacing w:line="460" w:lineRule="exact"/>
        <w:rPr>
          <w:rFonts w:hint="eastAsia" w:ascii="仿宋" w:hAnsi="仿宋" w:eastAsia="仿宋"/>
          <w:b/>
          <w:bCs/>
          <w:color w:val="auto"/>
          <w:sz w:val="24"/>
          <w:szCs w:val="24"/>
        </w:rPr>
      </w:pPr>
    </w:p>
    <w:p w14:paraId="4B729A5E">
      <w:pPr>
        <w:spacing w:line="460" w:lineRule="exact"/>
        <w:rPr>
          <w:rFonts w:ascii="仿宋" w:hAnsi="仿宋" w:eastAsia="仿宋"/>
          <w:color w:val="auto"/>
          <w:sz w:val="28"/>
          <w:szCs w:val="28"/>
          <w:lang w:val="zh-CN"/>
        </w:rPr>
      </w:pPr>
      <w:r>
        <w:rPr>
          <w:rFonts w:hint="eastAsia" w:ascii="仿宋" w:hAnsi="仿宋" w:eastAsia="仿宋"/>
          <w:b/>
          <w:bCs/>
          <w:color w:val="auto"/>
          <w:sz w:val="24"/>
          <w:szCs w:val="24"/>
        </w:rPr>
        <w:t>特别说明：</w:t>
      </w:r>
    </w:p>
    <w:p w14:paraId="41021F80">
      <w:pPr>
        <w:spacing w:line="460" w:lineRule="exact"/>
        <w:rPr>
          <w:rFonts w:ascii="仿宋" w:hAnsi="仿宋" w:eastAsia="仿宋"/>
          <w:color w:val="auto"/>
          <w:sz w:val="24"/>
          <w:szCs w:val="24"/>
        </w:rPr>
      </w:pPr>
      <w:r>
        <w:rPr>
          <w:rFonts w:ascii="仿宋" w:hAnsi="仿宋" w:eastAsia="仿宋"/>
          <w:color w:val="auto"/>
          <w:sz w:val="24"/>
          <w:szCs w:val="24"/>
        </w:rPr>
        <w:t>1</w:t>
      </w:r>
      <w:r>
        <w:rPr>
          <w:rFonts w:hint="eastAsia" w:ascii="仿宋" w:hAnsi="仿宋" w:eastAsia="仿宋"/>
          <w:color w:val="auto"/>
          <w:sz w:val="24"/>
          <w:szCs w:val="24"/>
        </w:rPr>
        <w:t>）本表格内容作为技术评审结果的重要依据，所有参与人务必真实、完整地填写全部内容；</w:t>
      </w:r>
    </w:p>
    <w:p w14:paraId="6FFD8187">
      <w:pPr>
        <w:spacing w:line="460" w:lineRule="exact"/>
        <w:rPr>
          <w:rFonts w:ascii="仿宋" w:hAnsi="仿宋" w:eastAsia="仿宋"/>
          <w:color w:val="auto"/>
          <w:sz w:val="24"/>
          <w:szCs w:val="24"/>
        </w:rPr>
      </w:pPr>
      <w:r>
        <w:rPr>
          <w:rFonts w:ascii="仿宋" w:hAnsi="仿宋" w:eastAsia="仿宋"/>
          <w:color w:val="auto"/>
          <w:sz w:val="24"/>
          <w:szCs w:val="24"/>
        </w:rPr>
        <w:t>2）</w:t>
      </w:r>
      <w:r>
        <w:rPr>
          <w:rFonts w:hint="eastAsia" w:ascii="仿宋" w:hAnsi="仿宋" w:eastAsia="仿宋"/>
          <w:color w:val="auto"/>
          <w:sz w:val="24"/>
          <w:szCs w:val="24"/>
        </w:rPr>
        <w:t>本表格中“产品名称、品牌</w:t>
      </w:r>
      <w:r>
        <w:rPr>
          <w:rFonts w:hint="eastAsia" w:ascii="仿宋" w:hAnsi="仿宋" w:eastAsia="仿宋"/>
          <w:color w:val="auto"/>
          <w:sz w:val="24"/>
          <w:szCs w:val="24"/>
          <w:lang w:val="en-US" w:eastAsia="zh-CN"/>
        </w:rPr>
        <w:t>规格</w:t>
      </w:r>
      <w:r>
        <w:rPr>
          <w:rFonts w:hint="eastAsia" w:ascii="仿宋" w:hAnsi="仿宋" w:eastAsia="仿宋"/>
          <w:color w:val="auto"/>
          <w:sz w:val="24"/>
          <w:szCs w:val="24"/>
        </w:rPr>
        <w:t>型号、数量、具体技术参数响应情况”等内容，应与《</w:t>
      </w:r>
      <w:r>
        <w:rPr>
          <w:rFonts w:ascii="仿宋" w:hAnsi="仿宋" w:eastAsia="仿宋"/>
          <w:color w:val="auto"/>
          <w:sz w:val="24"/>
          <w:szCs w:val="24"/>
        </w:rPr>
        <w:t>2-1所投产品详情/方案介绍</w:t>
      </w:r>
      <w:r>
        <w:rPr>
          <w:rFonts w:hint="eastAsia" w:ascii="仿宋" w:hAnsi="仿宋" w:eastAsia="仿宋"/>
          <w:color w:val="auto"/>
          <w:sz w:val="24"/>
          <w:szCs w:val="24"/>
        </w:rPr>
        <w:t>》中一致；</w:t>
      </w:r>
    </w:p>
    <w:p w14:paraId="646ECEC9">
      <w:pPr>
        <w:spacing w:line="460" w:lineRule="exact"/>
        <w:rPr>
          <w:rFonts w:ascii="仿宋" w:hAnsi="仿宋" w:eastAsia="仿宋"/>
          <w:color w:val="auto"/>
          <w:sz w:val="24"/>
          <w:szCs w:val="24"/>
        </w:rPr>
      </w:pPr>
      <w:r>
        <w:rPr>
          <w:rFonts w:ascii="仿宋" w:hAnsi="仿宋" w:eastAsia="仿宋"/>
          <w:color w:val="auto"/>
          <w:sz w:val="24"/>
          <w:szCs w:val="24"/>
        </w:rPr>
        <w:t>3）</w:t>
      </w:r>
      <w:r>
        <w:rPr>
          <w:rFonts w:hint="eastAsia" w:ascii="仿宋" w:hAnsi="仿宋" w:eastAsia="仿宋"/>
          <w:color w:val="auto"/>
          <w:sz w:val="24"/>
          <w:szCs w:val="24"/>
        </w:rPr>
        <w:t>参与人所提交的所有响应文件中，关于第2）条所涉及的内容中如出现任何不一致的描述，有可能导致响应文件无效、评分结果失效、参与人被淘汰等情况，参与人对此承担所有责任，采购人和采购单位不承担任何责任。</w:t>
      </w:r>
    </w:p>
    <w:p w14:paraId="68CA8C36">
      <w:pPr>
        <w:spacing w:line="460" w:lineRule="exact"/>
        <w:rPr>
          <w:rFonts w:ascii="仿宋" w:hAnsi="仿宋" w:eastAsia="仿宋"/>
          <w:color w:val="auto"/>
          <w:sz w:val="28"/>
          <w:szCs w:val="28"/>
          <w:lang w:val="zh-CN"/>
        </w:rPr>
      </w:pPr>
    </w:p>
    <w:p w14:paraId="69D4F870">
      <w:pPr>
        <w:spacing w:line="460" w:lineRule="exact"/>
        <w:ind w:firstLine="5040" w:firstLineChars="1800"/>
        <w:rPr>
          <w:rFonts w:ascii="仿宋" w:hAnsi="仿宋" w:eastAsia="仿宋"/>
          <w:color w:val="auto"/>
          <w:sz w:val="28"/>
          <w:szCs w:val="28"/>
          <w:lang w:val="zh-CN"/>
        </w:rPr>
      </w:pPr>
    </w:p>
    <w:p w14:paraId="65EE86C6">
      <w:pPr>
        <w:spacing w:line="380" w:lineRule="exact"/>
        <w:ind w:left="4253" w:leftChars="1933" w:firstLine="4560" w:firstLineChars="1900"/>
        <w:rPr>
          <w:rFonts w:ascii="仿宋" w:hAnsi="仿宋" w:eastAsia="仿宋"/>
          <w:color w:val="auto"/>
          <w:sz w:val="24"/>
          <w:szCs w:val="24"/>
        </w:rPr>
      </w:pPr>
      <w:r>
        <w:rPr>
          <w:rFonts w:hint="eastAsia" w:ascii="仿宋" w:hAnsi="仿宋" w:eastAsia="仿宋"/>
          <w:color w:val="auto"/>
          <w:sz w:val="24"/>
          <w:szCs w:val="24"/>
        </w:rPr>
        <w:t>参 与 人（全称并加盖公章）：</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p>
    <w:p w14:paraId="03310DE3">
      <w:pPr>
        <w:spacing w:line="380" w:lineRule="exact"/>
        <w:ind w:left="4253" w:leftChars="1933" w:firstLine="4560" w:firstLineChars="1900"/>
        <w:rPr>
          <w:rFonts w:ascii="仿宋" w:hAnsi="仿宋" w:eastAsia="仿宋"/>
          <w:color w:val="auto"/>
          <w:sz w:val="24"/>
          <w:szCs w:val="24"/>
        </w:rPr>
      </w:pPr>
      <w:r>
        <w:rPr>
          <w:rFonts w:hint="eastAsia" w:ascii="仿宋" w:hAnsi="仿宋" w:eastAsia="仿宋"/>
          <w:color w:val="auto"/>
          <w:sz w:val="24"/>
          <w:szCs w:val="24"/>
        </w:rPr>
        <w:t>参 与 人代表签字：</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p>
    <w:p w14:paraId="06553226">
      <w:pPr>
        <w:spacing w:line="460" w:lineRule="exact"/>
        <w:ind w:firstLine="8808" w:firstLineChars="3670"/>
        <w:rPr>
          <w:rFonts w:ascii="仿宋" w:hAnsi="仿宋" w:eastAsia="仿宋"/>
          <w:color w:val="auto"/>
          <w:sz w:val="28"/>
          <w:szCs w:val="28"/>
          <w:lang w:val="zh-CN"/>
        </w:rPr>
      </w:pPr>
      <w:r>
        <w:rPr>
          <w:rFonts w:hint="eastAsia" w:ascii="仿宋" w:hAnsi="仿宋" w:eastAsia="仿宋"/>
          <w:color w:val="auto"/>
          <w:sz w:val="24"/>
          <w:szCs w:val="24"/>
        </w:rPr>
        <w:t xml:space="preserve">日     </w:t>
      </w:r>
      <w:r>
        <w:rPr>
          <w:rFonts w:ascii="仿宋" w:hAnsi="仿宋" w:eastAsia="仿宋"/>
          <w:color w:val="auto"/>
          <w:sz w:val="24"/>
          <w:szCs w:val="24"/>
        </w:rPr>
        <w:t xml:space="preserve">      </w:t>
      </w:r>
      <w:r>
        <w:rPr>
          <w:rFonts w:hint="eastAsia" w:ascii="仿宋" w:hAnsi="仿宋" w:eastAsia="仿宋"/>
          <w:color w:val="auto"/>
          <w:sz w:val="24"/>
          <w:szCs w:val="24"/>
        </w:rPr>
        <w:t xml:space="preserve"> 期：</w:t>
      </w:r>
      <w:r>
        <w:rPr>
          <w:rFonts w:hint="eastAsia" w:ascii="仿宋" w:hAnsi="仿宋" w:eastAsia="仿宋"/>
          <w:color w:val="auto"/>
          <w:sz w:val="24"/>
          <w:szCs w:val="24"/>
          <w:u w:val="single"/>
        </w:rPr>
        <w:t xml:space="preserve">                              </w:t>
      </w:r>
      <w:r>
        <w:rPr>
          <w:rFonts w:hint="eastAsia" w:ascii="仿宋" w:hAnsi="仿宋" w:eastAsia="仿宋"/>
          <w:color w:val="auto"/>
          <w:sz w:val="28"/>
          <w:szCs w:val="28"/>
          <w:u w:val="single"/>
          <w:lang w:val="zh-CN"/>
        </w:rPr>
        <w:t xml:space="preserve">         </w:t>
      </w:r>
    </w:p>
    <w:p w14:paraId="1232076A">
      <w:pPr>
        <w:rPr>
          <w:rFonts w:ascii="仿宋" w:hAnsi="仿宋" w:eastAsia="仿宋"/>
          <w:color w:val="auto"/>
        </w:rPr>
        <w:sectPr>
          <w:pgSz w:w="16838" w:h="11906" w:orient="landscape"/>
          <w:pgMar w:top="1276" w:right="1440" w:bottom="1416" w:left="1440" w:header="851" w:footer="992" w:gutter="0"/>
          <w:cols w:space="425" w:num="1"/>
          <w:titlePg/>
          <w:docGrid w:type="lines" w:linePitch="312" w:charSpace="0"/>
        </w:sectPr>
      </w:pPr>
      <w:bookmarkStart w:id="223" w:name="_Toc258401273"/>
      <w:bookmarkStart w:id="224" w:name="_Toc266870840"/>
      <w:bookmarkStart w:id="225" w:name="_Toc266870448"/>
      <w:bookmarkStart w:id="226" w:name="_Toc251613845"/>
      <w:bookmarkStart w:id="227" w:name="_Toc267060467"/>
      <w:bookmarkStart w:id="228" w:name="_Toc267059812"/>
      <w:bookmarkStart w:id="229" w:name="_Toc267059925"/>
      <w:bookmarkStart w:id="230" w:name="_Toc267059659"/>
      <w:bookmarkStart w:id="231" w:name="_Toc259692757"/>
      <w:bookmarkStart w:id="232" w:name="_Toc254790917"/>
      <w:bookmarkStart w:id="233" w:name="_Toc267060082"/>
      <w:bookmarkStart w:id="234" w:name="_Toc266868687"/>
      <w:bookmarkStart w:id="235" w:name="_Toc255975024"/>
      <w:bookmarkStart w:id="236" w:name="_Toc235438004"/>
      <w:bookmarkStart w:id="237" w:name="_Toc266868944"/>
      <w:bookmarkStart w:id="238" w:name="_Toc266870923"/>
      <w:bookmarkStart w:id="239" w:name="_Toc267059036"/>
      <w:bookmarkStart w:id="240" w:name="_Toc251586247"/>
      <w:bookmarkStart w:id="241" w:name="_Toc232302128"/>
      <w:bookmarkStart w:id="242" w:name="_Toc259520882"/>
      <w:bookmarkStart w:id="243" w:name="_Toc267060222"/>
      <w:bookmarkStart w:id="244" w:name="_Toc249325726"/>
      <w:bookmarkStart w:id="245" w:name="_Toc267060327"/>
      <w:bookmarkStart w:id="246" w:name="_Toc273178704"/>
      <w:bookmarkStart w:id="247" w:name="_Toc235438287"/>
      <w:bookmarkStart w:id="248" w:name="_Toc267059187"/>
      <w:bookmarkStart w:id="249" w:name="_Toc236021463"/>
      <w:bookmarkStart w:id="250" w:name="_Toc253066630"/>
      <w:bookmarkStart w:id="251" w:name="_Toc235438358"/>
      <w:bookmarkStart w:id="252" w:name="_Toc259692664"/>
      <w:bookmarkStart w:id="253" w:name="_Toc267059545"/>
    </w:p>
    <w:p w14:paraId="138F67EF">
      <w:pPr>
        <w:rPr>
          <w:rFonts w:ascii="仿宋" w:hAnsi="仿宋" w:eastAsia="仿宋"/>
          <w:color w:val="auto"/>
        </w:rPr>
      </w:pPr>
    </w:p>
    <w:p w14:paraId="3B845987">
      <w:pPr>
        <w:jc w:val="center"/>
        <w:outlineLvl w:val="1"/>
        <w:rPr>
          <w:rFonts w:ascii="仿宋" w:hAnsi="仿宋" w:eastAsia="仿宋"/>
          <w:b/>
          <w:bCs/>
          <w:color w:val="auto"/>
          <w:sz w:val="28"/>
          <w:szCs w:val="28"/>
          <w:highlight w:val="none"/>
        </w:rPr>
      </w:pPr>
      <w:bookmarkStart w:id="254" w:name="_Toc1890444414"/>
      <w:r>
        <w:rPr>
          <w:rFonts w:hint="eastAsia" w:ascii="仿宋" w:hAnsi="仿宋" w:eastAsia="仿宋"/>
          <w:b/>
          <w:bCs/>
          <w:color w:val="auto"/>
          <w:sz w:val="28"/>
          <w:szCs w:val="28"/>
          <w:highlight w:val="none"/>
        </w:rPr>
        <w:t>2-</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rFonts w:hint="eastAsia" w:ascii="仿宋" w:hAnsi="仿宋" w:eastAsia="仿宋"/>
          <w:b/>
          <w:bCs/>
          <w:color w:val="auto"/>
          <w:sz w:val="28"/>
          <w:szCs w:val="28"/>
          <w:highlight w:val="none"/>
        </w:rPr>
        <w:t>4交付文件</w:t>
      </w:r>
      <w:bookmarkEnd w:id="254"/>
    </w:p>
    <w:p w14:paraId="62A7BA66">
      <w:p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需要交付的文件和资料：依据项目需求，须包括但不限于以下内容（格式自定）：</w:t>
      </w:r>
    </w:p>
    <w:p w14:paraId="7EE07326">
      <w:pPr>
        <w:numPr>
          <w:ilvl w:val="0"/>
          <w:numId w:val="10"/>
        </w:num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方案类：项目规划及设计、建设/施工图纸及方案等；</w:t>
      </w:r>
    </w:p>
    <w:p w14:paraId="40D63D81">
      <w:pPr>
        <w:numPr>
          <w:ilvl w:val="0"/>
          <w:numId w:val="10"/>
        </w:num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排产计划及交付方案类：主要部件的生产进度、成品的出厂时间、物资完成检验的时间节点、项目标的交付时间节点（包括安装/组装、施工等）；</w:t>
      </w:r>
    </w:p>
    <w:p w14:paraId="274B51E4">
      <w:pPr>
        <w:numPr>
          <w:ilvl w:val="0"/>
          <w:numId w:val="10"/>
        </w:num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质量保证类：质量合格证明、质检报告等；</w:t>
      </w:r>
    </w:p>
    <w:p w14:paraId="3D0CB634">
      <w:pPr>
        <w:numPr>
          <w:ilvl w:val="0"/>
          <w:numId w:val="10"/>
        </w:num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变更类文件：变更单等；</w:t>
      </w:r>
    </w:p>
    <w:p w14:paraId="412FD493">
      <w:pPr>
        <w:numPr>
          <w:ilvl w:val="0"/>
          <w:numId w:val="10"/>
        </w:num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手册类：设备布置/设备调试/设备使用手册等</w:t>
      </w:r>
      <w:r>
        <w:rPr>
          <w:rFonts w:hint="eastAsia" w:ascii="仿宋" w:hAnsi="仿宋" w:eastAsia="仿宋"/>
          <w:color w:val="auto"/>
          <w:sz w:val="24"/>
          <w:szCs w:val="24"/>
          <w:highlight w:val="none"/>
          <w:lang w:eastAsia="zh-CN"/>
        </w:rPr>
        <w:t>。</w:t>
      </w:r>
    </w:p>
    <w:p w14:paraId="2E58E3AF">
      <w:pPr>
        <w:spacing w:line="500" w:lineRule="exact"/>
        <w:ind w:firstLine="424" w:firstLineChars="177"/>
        <w:rPr>
          <w:rFonts w:ascii="仿宋" w:hAnsi="仿宋" w:eastAsia="仿宋"/>
          <w:color w:val="auto"/>
          <w:sz w:val="24"/>
          <w:szCs w:val="24"/>
          <w:highlight w:val="none"/>
        </w:rPr>
      </w:pPr>
      <w:r>
        <w:rPr>
          <w:rFonts w:ascii="仿宋" w:hAnsi="仿宋" w:eastAsia="仿宋"/>
          <w:color w:val="auto"/>
          <w:sz w:val="24"/>
          <w:szCs w:val="24"/>
          <w:highlight w:val="none"/>
        </w:rPr>
        <w:t xml:space="preserve"> </w:t>
      </w:r>
    </w:p>
    <w:p w14:paraId="627697A3">
      <w:pPr>
        <w:rPr>
          <w:color w:val="auto"/>
          <w:highlight w:val="none"/>
        </w:rPr>
      </w:pPr>
    </w:p>
    <w:p w14:paraId="1982BCBA">
      <w:pPr>
        <w:rPr>
          <w:color w:val="auto"/>
          <w:highlight w:val="none"/>
        </w:rPr>
      </w:pPr>
    </w:p>
    <w:p w14:paraId="3A60F330">
      <w:pPr>
        <w:rPr>
          <w:color w:val="auto"/>
          <w:highlight w:val="none"/>
        </w:rPr>
      </w:pPr>
      <w:r>
        <w:rPr>
          <w:color w:val="auto"/>
          <w:highlight w:val="none"/>
        </w:rPr>
        <w:br w:type="page"/>
      </w:r>
    </w:p>
    <w:p w14:paraId="734D7CDD">
      <w:pPr>
        <w:jc w:val="center"/>
        <w:outlineLvl w:val="1"/>
        <w:rPr>
          <w:rFonts w:ascii="仿宋" w:hAnsi="仿宋" w:eastAsia="仿宋"/>
          <w:b/>
          <w:bCs/>
          <w:color w:val="auto"/>
          <w:sz w:val="28"/>
          <w:szCs w:val="28"/>
          <w:highlight w:val="none"/>
        </w:rPr>
      </w:pPr>
      <w:bookmarkStart w:id="255" w:name="_Toc678708733"/>
      <w:r>
        <w:rPr>
          <w:rFonts w:hint="eastAsia" w:ascii="仿宋" w:hAnsi="仿宋" w:eastAsia="仿宋"/>
          <w:b/>
          <w:bCs/>
          <w:color w:val="auto"/>
          <w:sz w:val="28"/>
          <w:szCs w:val="28"/>
          <w:highlight w:val="none"/>
        </w:rPr>
        <w:t>2-5售后服务方案</w:t>
      </w:r>
      <w:bookmarkEnd w:id="255"/>
    </w:p>
    <w:p w14:paraId="2B685D07">
      <w:p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售后服务须包括但不限于以下内容（格式自定）：</w:t>
      </w:r>
    </w:p>
    <w:p w14:paraId="424C24A7">
      <w:p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1、质保及免费保修期；</w:t>
      </w:r>
    </w:p>
    <w:p w14:paraId="33A315AD">
      <w:p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2、应急维修时间安排；</w:t>
      </w:r>
    </w:p>
    <w:p w14:paraId="5E6F07A2">
      <w:p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3、维修地点、地址、联系电话及技术服务人员；</w:t>
      </w:r>
    </w:p>
    <w:p w14:paraId="7EE33C8A">
      <w:p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4、详细的维修/保养服务收费标准；</w:t>
      </w:r>
    </w:p>
    <w:p w14:paraId="08E306F1">
      <w:pPr>
        <w:spacing w:after="0" w:line="50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5、培训或服务方案；</w:t>
      </w:r>
    </w:p>
    <w:p w14:paraId="6A6B53DF">
      <w:pPr>
        <w:spacing w:after="0" w:line="500" w:lineRule="exact"/>
        <w:ind w:firstLine="48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6、其它服务承诺；</w:t>
      </w:r>
    </w:p>
    <w:p w14:paraId="7CD4560C">
      <w:pPr>
        <w:spacing w:line="500" w:lineRule="exact"/>
        <w:ind w:firstLine="424" w:firstLineChars="177"/>
        <w:rPr>
          <w:rFonts w:ascii="仿宋" w:hAnsi="仿宋" w:eastAsia="仿宋"/>
          <w:color w:val="auto"/>
          <w:sz w:val="24"/>
          <w:szCs w:val="24"/>
          <w:highlight w:val="none"/>
        </w:rPr>
      </w:pPr>
      <w:r>
        <w:rPr>
          <w:rFonts w:ascii="仿宋" w:hAnsi="仿宋" w:eastAsia="仿宋"/>
          <w:color w:val="auto"/>
          <w:sz w:val="24"/>
          <w:szCs w:val="24"/>
          <w:highlight w:val="none"/>
        </w:rPr>
        <w:t xml:space="preserve"> </w:t>
      </w:r>
    </w:p>
    <w:p w14:paraId="6807A688">
      <w:pPr>
        <w:rPr>
          <w:color w:val="auto"/>
          <w:highlight w:val="yellow"/>
        </w:rPr>
      </w:pPr>
    </w:p>
    <w:p w14:paraId="1308D2A7">
      <w:pPr>
        <w:rPr>
          <w:color w:val="auto"/>
          <w:highlight w:val="yellow"/>
        </w:rPr>
      </w:pPr>
    </w:p>
    <w:p w14:paraId="41CDA7FE">
      <w:pPr>
        <w:rPr>
          <w:color w:val="auto"/>
          <w:highlight w:val="yellow"/>
        </w:rPr>
      </w:pPr>
    </w:p>
    <w:p w14:paraId="50EE0335">
      <w:pPr>
        <w:rPr>
          <w:color w:val="auto"/>
          <w:highlight w:val="yellow"/>
        </w:rPr>
      </w:pPr>
    </w:p>
    <w:p w14:paraId="70D34587">
      <w:pPr>
        <w:rPr>
          <w:color w:val="auto"/>
          <w:highlight w:val="yellow"/>
        </w:rPr>
      </w:pPr>
    </w:p>
    <w:p w14:paraId="3D359C35">
      <w:pPr>
        <w:rPr>
          <w:color w:val="auto"/>
          <w:highlight w:val="yellow"/>
        </w:rPr>
      </w:pPr>
    </w:p>
    <w:p w14:paraId="70CD3E60">
      <w:pPr>
        <w:rPr>
          <w:color w:val="auto"/>
          <w:highlight w:val="yellow"/>
        </w:rPr>
      </w:pPr>
    </w:p>
    <w:p w14:paraId="25AFFD2A">
      <w:pPr>
        <w:rPr>
          <w:color w:val="auto"/>
        </w:rPr>
      </w:pPr>
    </w:p>
    <w:p w14:paraId="6F105E9D">
      <w:pPr>
        <w:spacing w:line="380" w:lineRule="exact"/>
        <w:ind w:left="4253" w:leftChars="1933"/>
        <w:rPr>
          <w:rFonts w:ascii="仿宋" w:hAnsi="仿宋" w:eastAsia="仿宋"/>
          <w:color w:val="auto"/>
          <w:sz w:val="24"/>
          <w:szCs w:val="24"/>
        </w:rPr>
      </w:pPr>
      <w:r>
        <w:rPr>
          <w:rFonts w:hint="eastAsia" w:ascii="仿宋" w:hAnsi="仿宋" w:eastAsia="仿宋"/>
          <w:color w:val="auto"/>
          <w:sz w:val="24"/>
          <w:szCs w:val="24"/>
        </w:rPr>
        <w:t>参 与 人（全称并加盖公章）：</w:t>
      </w:r>
      <w:r>
        <w:rPr>
          <w:rFonts w:hint="eastAsia" w:ascii="仿宋" w:hAnsi="仿宋" w:eastAsia="仿宋"/>
          <w:color w:val="auto"/>
          <w:sz w:val="24"/>
          <w:szCs w:val="24"/>
          <w:u w:val="single"/>
        </w:rPr>
        <w:t xml:space="preserve">                 </w:t>
      </w:r>
      <w:r>
        <w:rPr>
          <w:rFonts w:hint="eastAsia" w:ascii="仿宋" w:hAnsi="仿宋" w:eastAsia="仿宋"/>
          <w:color w:val="auto"/>
          <w:sz w:val="24"/>
          <w:szCs w:val="24"/>
        </w:rPr>
        <w:t xml:space="preserve">     </w:t>
      </w:r>
    </w:p>
    <w:p w14:paraId="03EC6EBD">
      <w:pPr>
        <w:spacing w:line="380" w:lineRule="exact"/>
        <w:ind w:left="4253" w:leftChars="1933"/>
        <w:rPr>
          <w:rFonts w:ascii="仿宋" w:hAnsi="仿宋" w:eastAsia="仿宋"/>
          <w:color w:val="auto"/>
          <w:sz w:val="24"/>
          <w:szCs w:val="24"/>
        </w:rPr>
      </w:pPr>
      <w:r>
        <w:rPr>
          <w:rFonts w:hint="eastAsia" w:ascii="仿宋" w:hAnsi="仿宋" w:eastAsia="仿宋"/>
          <w:color w:val="auto"/>
          <w:sz w:val="24"/>
          <w:szCs w:val="24"/>
        </w:rPr>
        <w:t>参 与 人代表签字：</w:t>
      </w:r>
      <w:r>
        <w:rPr>
          <w:rFonts w:hint="eastAsia" w:ascii="仿宋" w:hAnsi="仿宋" w:eastAsia="仿宋"/>
          <w:color w:val="auto"/>
          <w:sz w:val="24"/>
          <w:szCs w:val="24"/>
          <w:u w:val="single"/>
        </w:rPr>
        <w:t xml:space="preserve">           </w:t>
      </w:r>
      <w:r>
        <w:rPr>
          <w:rFonts w:ascii="仿宋" w:hAnsi="仿宋" w:eastAsia="仿宋"/>
          <w:color w:val="auto"/>
          <w:sz w:val="24"/>
          <w:szCs w:val="24"/>
          <w:u w:val="single"/>
        </w:rPr>
        <w:t xml:space="preserve"> </w:t>
      </w:r>
      <w:r>
        <w:rPr>
          <w:rFonts w:hint="eastAsia" w:ascii="仿宋" w:hAnsi="仿宋" w:eastAsia="仿宋"/>
          <w:color w:val="auto"/>
          <w:sz w:val="24"/>
          <w:szCs w:val="24"/>
          <w:u w:val="single"/>
        </w:rPr>
        <w:t xml:space="preserve">              </w:t>
      </w:r>
    </w:p>
    <w:p w14:paraId="78A39625">
      <w:pPr>
        <w:spacing w:line="460" w:lineRule="exact"/>
        <w:ind w:firstLine="4252" w:firstLineChars="1772"/>
        <w:rPr>
          <w:rFonts w:hint="eastAsia" w:ascii="仿宋" w:hAnsi="仿宋" w:eastAsia="仿宋"/>
          <w:color w:val="auto"/>
          <w:sz w:val="24"/>
          <w:szCs w:val="24"/>
          <w:u w:val="single"/>
        </w:rPr>
      </w:pPr>
      <w:r>
        <w:rPr>
          <w:rFonts w:hint="eastAsia" w:ascii="仿宋" w:hAnsi="仿宋" w:eastAsia="仿宋"/>
          <w:color w:val="auto"/>
          <w:sz w:val="24"/>
          <w:szCs w:val="24"/>
        </w:rPr>
        <w:t xml:space="preserve">日     </w:t>
      </w:r>
      <w:r>
        <w:rPr>
          <w:rFonts w:ascii="仿宋" w:hAnsi="仿宋" w:eastAsia="仿宋"/>
          <w:color w:val="auto"/>
          <w:sz w:val="24"/>
          <w:szCs w:val="24"/>
        </w:rPr>
        <w:t xml:space="preserve">      </w:t>
      </w:r>
      <w:r>
        <w:rPr>
          <w:rFonts w:hint="eastAsia" w:ascii="仿宋" w:hAnsi="仿宋" w:eastAsia="仿宋"/>
          <w:color w:val="auto"/>
          <w:sz w:val="24"/>
          <w:szCs w:val="24"/>
        </w:rPr>
        <w:t xml:space="preserve"> 期：</w:t>
      </w:r>
      <w:r>
        <w:rPr>
          <w:rFonts w:hint="eastAsia" w:ascii="仿宋" w:hAnsi="仿宋" w:eastAsia="仿宋"/>
          <w:color w:val="auto"/>
          <w:sz w:val="24"/>
          <w:szCs w:val="24"/>
          <w:u w:val="single"/>
        </w:rPr>
        <w:t xml:space="preserve">                             </w:t>
      </w:r>
    </w:p>
    <w:p w14:paraId="21491746">
      <w:pPr>
        <w:rPr>
          <w:rFonts w:ascii="仿宋" w:hAnsi="仿宋" w:eastAsia="仿宋"/>
          <w:color w:val="auto"/>
          <w:sz w:val="28"/>
          <w:szCs w:val="28"/>
          <w:u w:val="single"/>
          <w:lang w:val="zh-CN"/>
        </w:rPr>
      </w:pPr>
      <w:r>
        <w:rPr>
          <w:rFonts w:ascii="仿宋" w:hAnsi="仿宋" w:eastAsia="仿宋"/>
          <w:color w:val="auto"/>
          <w:sz w:val="28"/>
          <w:szCs w:val="28"/>
          <w:u w:val="single"/>
          <w:lang w:val="zh-CN"/>
        </w:rPr>
        <w:br w:type="page"/>
      </w:r>
    </w:p>
    <w:p w14:paraId="324451B4">
      <w:pPr>
        <w:jc w:val="center"/>
        <w:outlineLvl w:val="1"/>
        <w:rPr>
          <w:rFonts w:ascii="仿宋" w:hAnsi="仿宋" w:eastAsia="仿宋"/>
          <w:b/>
          <w:bCs/>
          <w:color w:val="auto"/>
          <w:sz w:val="28"/>
          <w:szCs w:val="28"/>
        </w:rPr>
      </w:pPr>
      <w:bookmarkStart w:id="256" w:name="_Toc1772026314"/>
      <w:r>
        <w:rPr>
          <w:rFonts w:hint="eastAsia" w:ascii="仿宋" w:hAnsi="仿宋" w:eastAsia="仿宋"/>
          <w:b/>
          <w:bCs/>
          <w:color w:val="auto"/>
          <w:sz w:val="28"/>
          <w:szCs w:val="28"/>
          <w:lang w:val="en-US" w:eastAsia="zh-CN"/>
        </w:rPr>
        <w:t xml:space="preserve">2-6 </w:t>
      </w:r>
      <w:r>
        <w:rPr>
          <w:rFonts w:hint="eastAsia" w:ascii="仿宋" w:hAnsi="仿宋" w:eastAsia="仿宋"/>
          <w:b/>
          <w:bCs/>
          <w:color w:val="auto"/>
          <w:sz w:val="28"/>
          <w:szCs w:val="28"/>
        </w:rPr>
        <w:t>参与人</w:t>
      </w:r>
      <w:r>
        <w:rPr>
          <w:rFonts w:ascii="仿宋" w:hAnsi="仿宋" w:eastAsia="仿宋"/>
          <w:b/>
          <w:bCs/>
          <w:color w:val="auto"/>
          <w:sz w:val="28"/>
          <w:szCs w:val="28"/>
        </w:rPr>
        <w:t>提交的其它资料</w:t>
      </w:r>
      <w:bookmarkEnd w:id="256"/>
    </w:p>
    <w:p w14:paraId="5639A8ED">
      <w:pPr>
        <w:spacing w:after="0" w:line="500" w:lineRule="exact"/>
        <w:ind w:firstLine="480"/>
        <w:rPr>
          <w:rFonts w:ascii="仿宋" w:hAnsi="仿宋" w:eastAsia="仿宋"/>
          <w:color w:val="auto"/>
          <w:sz w:val="24"/>
          <w:szCs w:val="24"/>
        </w:rPr>
      </w:pPr>
      <w:r>
        <w:rPr>
          <w:rFonts w:hint="eastAsia" w:ascii="仿宋" w:hAnsi="仿宋" w:eastAsia="仿宋"/>
          <w:color w:val="auto"/>
          <w:sz w:val="24"/>
          <w:szCs w:val="24"/>
        </w:rPr>
        <w:t>参与人还可提供以下资料：</w:t>
      </w:r>
    </w:p>
    <w:p w14:paraId="625F72AE">
      <w:pPr>
        <w:pStyle w:val="57"/>
        <w:numPr>
          <w:ilvl w:val="0"/>
          <w:numId w:val="11"/>
        </w:numPr>
        <w:spacing w:after="0" w:line="500" w:lineRule="exact"/>
        <w:ind w:firstLineChars="0"/>
        <w:rPr>
          <w:rFonts w:ascii="仿宋" w:hAnsi="仿宋" w:eastAsia="仿宋"/>
          <w:color w:val="auto"/>
          <w:sz w:val="24"/>
          <w:szCs w:val="24"/>
          <w:highlight w:val="none"/>
        </w:rPr>
      </w:pPr>
      <w:r>
        <w:rPr>
          <w:rFonts w:hint="eastAsia" w:ascii="仿宋" w:hAnsi="仿宋" w:eastAsia="仿宋"/>
          <w:color w:val="auto"/>
          <w:sz w:val="24"/>
          <w:szCs w:val="24"/>
          <w:highlight w:val="none"/>
        </w:rPr>
        <w:t>参与人和代理产品厂商获取的质量体系、环境保护体系以及其他行业要求相关的资质认证证书，并附带可验证的方式，如网站链接等。</w:t>
      </w:r>
    </w:p>
    <w:p w14:paraId="3B3C4F32">
      <w:pPr>
        <w:pStyle w:val="57"/>
        <w:numPr>
          <w:ilvl w:val="0"/>
          <w:numId w:val="11"/>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参与人与其经营业务相关的安全、职业健康与环保行政许可。</w:t>
      </w:r>
    </w:p>
    <w:p w14:paraId="01E9E932">
      <w:pPr>
        <w:pStyle w:val="57"/>
        <w:numPr>
          <w:ilvl w:val="0"/>
          <w:numId w:val="11"/>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参与人近5年与环保、安全和职业健康相关的行政处罚情况。</w:t>
      </w:r>
    </w:p>
    <w:p w14:paraId="596EBE0B">
      <w:pPr>
        <w:pStyle w:val="57"/>
        <w:numPr>
          <w:ilvl w:val="0"/>
          <w:numId w:val="11"/>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参与人近5年环保、安全与职业健康事故数量。</w:t>
      </w:r>
    </w:p>
    <w:p w14:paraId="61028ACD">
      <w:pPr>
        <w:pStyle w:val="57"/>
        <w:numPr>
          <w:ilvl w:val="0"/>
          <w:numId w:val="11"/>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授权经销商或代理商证明材料复印件。</w:t>
      </w:r>
    </w:p>
    <w:p w14:paraId="1E22D442">
      <w:pPr>
        <w:pStyle w:val="57"/>
        <w:numPr>
          <w:ilvl w:val="0"/>
          <w:numId w:val="11"/>
        </w:numPr>
        <w:spacing w:after="0" w:line="500" w:lineRule="exact"/>
        <w:ind w:firstLineChars="0"/>
        <w:rPr>
          <w:rFonts w:ascii="仿宋" w:hAnsi="仿宋" w:eastAsia="仿宋"/>
          <w:color w:val="auto"/>
          <w:sz w:val="24"/>
          <w:szCs w:val="24"/>
        </w:rPr>
      </w:pPr>
      <w:r>
        <w:rPr>
          <w:rFonts w:hint="eastAsia" w:ascii="仿宋" w:hAnsi="仿宋" w:eastAsia="仿宋"/>
          <w:color w:val="auto"/>
          <w:sz w:val="24"/>
          <w:szCs w:val="24"/>
        </w:rPr>
        <w:t>响应文件要求提供的其它资料等</w:t>
      </w:r>
      <w:r>
        <w:rPr>
          <w:rFonts w:hint="eastAsia" w:ascii="仿宋" w:hAnsi="仿宋" w:eastAsia="仿宋"/>
          <w:color w:val="auto"/>
          <w:sz w:val="24"/>
          <w:szCs w:val="24"/>
          <w:lang w:eastAsia="zh-CN"/>
        </w:rPr>
        <w:t>。</w:t>
      </w:r>
    </w:p>
    <w:p w14:paraId="1AA8B30E">
      <w:pPr>
        <w:spacing w:line="380" w:lineRule="exact"/>
        <w:rPr>
          <w:rFonts w:ascii="仿宋" w:hAnsi="仿宋" w:eastAsia="仿宋"/>
          <w:color w:val="auto"/>
          <w:sz w:val="24"/>
          <w:szCs w:val="24"/>
        </w:rPr>
      </w:pPr>
    </w:p>
    <w:sectPr>
      <w:headerReference r:id="rId21" w:type="first"/>
      <w:headerReference r:id="rId20" w:type="default"/>
      <w:footerReference r:id="rId22" w:type="default"/>
      <w:pgSz w:w="11906" w:h="16838"/>
      <w:pgMar w:top="1440" w:right="1416" w:bottom="1440" w:left="1134"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Dialog . plain">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60DC0">
    <w:pPr>
      <w:pStyle w:val="17"/>
      <w:jc w:val="center"/>
    </w:pPr>
    <w:sdt>
      <w:sdtPr>
        <w:id w:val="915979315"/>
      </w:sdtPr>
      <w:sdtContent>
        <w:sdt>
          <w:sdtPr>
            <w:id w:val="1677453195"/>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sdtContent>
        </w:sdt>
      </w:sdtContent>
    </w:sdt>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F7DEB">
    <w:pPr>
      <w:pStyle w:val="17"/>
      <w:jc w:val="center"/>
    </w:pPr>
    <w:sdt>
      <w:sdtPr>
        <w:id w:val="278917890"/>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sz w:val="24"/>
            <w:szCs w:val="24"/>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sz w:val="24"/>
            <w:szCs w:val="24"/>
          </w:rPr>
          <w:t>33</w:t>
        </w:r>
        <w:r>
          <w:rPr>
            <w:b/>
            <w:bCs/>
            <w:sz w:val="24"/>
            <w:szCs w:val="24"/>
          </w:rPr>
          <w:fldChar w:fldCharType="end"/>
        </w:r>
        <w:r>
          <w:rPr>
            <w:b/>
            <w:bCs/>
            <w:sz w:val="24"/>
            <w:szCs w:val="24"/>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357217"/>
      <w:docPartObj>
        <w:docPartGallery w:val="autotext"/>
      </w:docPartObj>
    </w:sdtPr>
    <w:sdtContent>
      <w:sdt>
        <w:sdtPr>
          <w:id w:val="455225834"/>
          <w:docPartObj>
            <w:docPartGallery w:val="autotext"/>
          </w:docPartObj>
        </w:sdtPr>
        <w:sdtContent>
          <w:p w14:paraId="38DEDC06">
            <w:pPr>
              <w:pStyle w:val="17"/>
              <w:jc w:val="center"/>
              <w:rPr>
                <w:b/>
                <w:bCs/>
                <w:sz w:val="24"/>
                <w:szCs w:val="24"/>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p>
          <w:p w14:paraId="40819974">
            <w:pPr>
              <w:pStyle w:val="17"/>
              <w:jc w:val="center"/>
            </w:pP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5BDE4">
    <w:pPr>
      <w:pStyle w:val="17"/>
      <w:jc w:val="center"/>
    </w:pPr>
    <w:sdt>
      <w:sdtPr>
        <w:id w:val="915979315"/>
      </w:sdtPr>
      <w:sdtContent>
        <w:sdt>
          <w:sdtPr>
            <w:id w:val="1677453195"/>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sdtContent>
        </w:sdt>
      </w:sdtContent>
    </w:sdt>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9F9A3">
    <w:pPr>
      <w:pStyle w:val="17"/>
      <w:jc w:val="center"/>
    </w:pPr>
    <w:sdt>
      <w:sdtPr>
        <w:id w:val="278917890"/>
      </w:sdtPr>
      <w:sdtContent>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sz w:val="24"/>
            <w:szCs w:val="24"/>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sz w:val="24"/>
            <w:szCs w:val="24"/>
          </w:rPr>
          <w:t>33</w:t>
        </w:r>
        <w:r>
          <w:rPr>
            <w:b/>
            <w:bCs/>
            <w:sz w:val="24"/>
            <w:szCs w:val="24"/>
          </w:rPr>
          <w:fldChar w:fldCharType="end"/>
        </w:r>
        <w:r>
          <w:rPr>
            <w:b/>
            <w:bCs/>
            <w:sz w:val="24"/>
            <w:szCs w:val="24"/>
          </w:rPr>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357217"/>
      <w:docPartObj>
        <w:docPartGallery w:val="autotext"/>
      </w:docPartObj>
    </w:sdtPr>
    <w:sdtContent>
      <w:sdt>
        <w:sdtPr>
          <w:id w:val="455225834"/>
          <w:docPartObj>
            <w:docPartGallery w:val="autotext"/>
          </w:docPartObj>
        </w:sdtPr>
        <w:sdtContent>
          <w:p w14:paraId="3941E3E3">
            <w:pPr>
              <w:pStyle w:val="17"/>
              <w:jc w:val="center"/>
              <w:rPr>
                <w:b/>
                <w:bCs/>
                <w:sz w:val="24"/>
                <w:szCs w:val="24"/>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p>
          <w:p w14:paraId="0B667E59">
            <w:pPr>
              <w:pStyle w:val="17"/>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2" w:lineRule="auto"/>
      </w:pPr>
      <w:r>
        <w:separator/>
      </w:r>
    </w:p>
  </w:footnote>
  <w:footnote w:type="continuationSeparator" w:id="1">
    <w:p>
      <w:pPr>
        <w:spacing w:before="0" w:after="0" w:line="25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4D534">
    <w:pPr>
      <w:pStyle w:val="18"/>
    </w:pPr>
    <w:r>
      <w:drawing>
        <wp:inline distT="0" distB="0" distL="0" distR="0">
          <wp:extent cx="1581785" cy="230505"/>
          <wp:effectExtent l="0" t="0" r="18415" b="17145"/>
          <wp:docPr id="1" name="图片 1" descr="C:\Users\ADMINI~1\AppData\Local\Temp\1592450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592450525(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81785" cy="23050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3F6B9">
    <w:pPr>
      <w:pStyle w:val="18"/>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9A49B">
    <w:pPr>
      <w:pStyle w:val="1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4A73F">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2BB74">
    <w:pPr>
      <w:pStyle w:val="18"/>
    </w:pPr>
    <w:r>
      <w:drawing>
        <wp:inline distT="0" distB="0" distL="0" distR="0">
          <wp:extent cx="1581785" cy="230505"/>
          <wp:effectExtent l="0" t="0" r="18415" b="17145"/>
          <wp:docPr id="3" name="图片 3" descr="C:\Users\ADMINI~1\AppData\Local\Temp\15924505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1592450525(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81785" cy="2305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25A41">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58275">
    <w:pPr>
      <w:pStyle w:val="1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D1E9D">
    <w:pPr>
      <w:pStyle w:val="1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7CC2">
    <w:pPr>
      <w:pStyle w:val="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7564C">
    <w:pPr>
      <w:pStyle w:val="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35F05">
    <w:pPr>
      <w:pStyle w:val="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B2391">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77FE3F"/>
    <w:multiLevelType w:val="singleLevel"/>
    <w:tmpl w:val="CF77FE3F"/>
    <w:lvl w:ilvl="0" w:tentative="0">
      <w:start w:val="1"/>
      <w:numFmt w:val="decimal"/>
      <w:suff w:val="nothing"/>
      <w:lvlText w:val="%1、"/>
      <w:lvlJc w:val="left"/>
    </w:lvl>
  </w:abstractNum>
  <w:abstractNum w:abstractNumId="1">
    <w:nsid w:val="047476F1"/>
    <w:multiLevelType w:val="multilevel"/>
    <w:tmpl w:val="047476F1"/>
    <w:lvl w:ilvl="0" w:tentative="0">
      <w:start w:val="1"/>
      <w:numFmt w:val="decimal"/>
      <w:lvlText w:val="（%1）"/>
      <w:lvlJc w:val="left"/>
      <w:pPr>
        <w:ind w:left="1428" w:hanging="720"/>
      </w:pPr>
      <w:rPr>
        <w:rFonts w:hint="default"/>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2">
    <w:nsid w:val="13585906"/>
    <w:multiLevelType w:val="multilevel"/>
    <w:tmpl w:val="1358590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9C41BB1"/>
    <w:multiLevelType w:val="multilevel"/>
    <w:tmpl w:val="49C41BB1"/>
    <w:lvl w:ilvl="0" w:tentative="0">
      <w:start w:val="1"/>
      <w:numFmt w:val="decimal"/>
      <w:lvlText w:val="%1."/>
      <w:lvlJc w:val="left"/>
      <w:pPr>
        <w:ind w:left="785" w:hanging="420"/>
      </w:pPr>
    </w:lvl>
    <w:lvl w:ilvl="1" w:tentative="0">
      <w:start w:val="1"/>
      <w:numFmt w:val="lowerLetter"/>
      <w:lvlText w:val="%2)"/>
      <w:lvlJc w:val="left"/>
      <w:pPr>
        <w:ind w:left="1205" w:hanging="420"/>
      </w:pPr>
    </w:lvl>
    <w:lvl w:ilvl="2" w:tentative="0">
      <w:start w:val="1"/>
      <w:numFmt w:val="lowerRoman"/>
      <w:lvlText w:val="%3."/>
      <w:lvlJc w:val="right"/>
      <w:pPr>
        <w:ind w:left="1625" w:hanging="420"/>
      </w:pPr>
    </w:lvl>
    <w:lvl w:ilvl="3" w:tentative="0">
      <w:start w:val="1"/>
      <w:numFmt w:val="decimal"/>
      <w:lvlText w:val="%4."/>
      <w:lvlJc w:val="left"/>
      <w:pPr>
        <w:ind w:left="2045" w:hanging="420"/>
      </w:pPr>
    </w:lvl>
    <w:lvl w:ilvl="4" w:tentative="0">
      <w:start w:val="1"/>
      <w:numFmt w:val="lowerLetter"/>
      <w:lvlText w:val="%5)"/>
      <w:lvlJc w:val="left"/>
      <w:pPr>
        <w:ind w:left="2465" w:hanging="420"/>
      </w:pPr>
    </w:lvl>
    <w:lvl w:ilvl="5" w:tentative="0">
      <w:start w:val="1"/>
      <w:numFmt w:val="lowerRoman"/>
      <w:lvlText w:val="%6."/>
      <w:lvlJc w:val="right"/>
      <w:pPr>
        <w:ind w:left="2885" w:hanging="420"/>
      </w:pPr>
    </w:lvl>
    <w:lvl w:ilvl="6" w:tentative="0">
      <w:start w:val="1"/>
      <w:numFmt w:val="decimal"/>
      <w:lvlText w:val="%7."/>
      <w:lvlJc w:val="left"/>
      <w:pPr>
        <w:ind w:left="3305" w:hanging="420"/>
      </w:pPr>
    </w:lvl>
    <w:lvl w:ilvl="7" w:tentative="0">
      <w:start w:val="1"/>
      <w:numFmt w:val="lowerLetter"/>
      <w:lvlText w:val="%8)"/>
      <w:lvlJc w:val="left"/>
      <w:pPr>
        <w:ind w:left="3725" w:hanging="420"/>
      </w:pPr>
    </w:lvl>
    <w:lvl w:ilvl="8" w:tentative="0">
      <w:start w:val="1"/>
      <w:numFmt w:val="lowerRoman"/>
      <w:lvlText w:val="%9."/>
      <w:lvlJc w:val="right"/>
      <w:pPr>
        <w:ind w:left="4145" w:hanging="420"/>
      </w:pPr>
    </w:lvl>
  </w:abstractNum>
  <w:abstractNum w:abstractNumId="4">
    <w:nsid w:val="5CCE0CAE"/>
    <w:multiLevelType w:val="multilevel"/>
    <w:tmpl w:val="5CCE0CAE"/>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CF59A1F"/>
    <w:multiLevelType w:val="singleLevel"/>
    <w:tmpl w:val="5CF59A1F"/>
    <w:lvl w:ilvl="0" w:tentative="0">
      <w:start w:val="1"/>
      <w:numFmt w:val="decimal"/>
      <w:suff w:val="nothing"/>
      <w:lvlText w:val="%1、"/>
      <w:lvlJc w:val="left"/>
    </w:lvl>
  </w:abstractNum>
  <w:abstractNum w:abstractNumId="6">
    <w:nsid w:val="5F4057F3"/>
    <w:multiLevelType w:val="multilevel"/>
    <w:tmpl w:val="5F4057F3"/>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7">
    <w:nsid w:val="687F21A7"/>
    <w:multiLevelType w:val="multilevel"/>
    <w:tmpl w:val="687F21A7"/>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6EBC7AD9"/>
    <w:multiLevelType w:val="multilevel"/>
    <w:tmpl w:val="6EBC7AD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7595E0A"/>
    <w:multiLevelType w:val="multilevel"/>
    <w:tmpl w:val="77595E0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B73B8FB"/>
    <w:multiLevelType w:val="multilevel"/>
    <w:tmpl w:val="7B73B8FB"/>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4"/>
  </w:num>
  <w:num w:numId="2">
    <w:abstractNumId w:val="1"/>
  </w:num>
  <w:num w:numId="3">
    <w:abstractNumId w:val="6"/>
  </w:num>
  <w:num w:numId="4">
    <w:abstractNumId w:val="7"/>
  </w:num>
  <w:num w:numId="5">
    <w:abstractNumId w:val="3"/>
  </w:num>
  <w:num w:numId="6">
    <w:abstractNumId w:val="9"/>
  </w:num>
  <w:num w:numId="7">
    <w:abstractNumId w:val="2"/>
  </w:num>
  <w:num w:numId="8">
    <w:abstractNumId w:val="5"/>
  </w:num>
  <w:num w:numId="9">
    <w:abstractNumId w:val="8"/>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5OWYxOTBkNWFmMDlhNTEzNjBjMDFjMjI4MWYyOTYifQ=="/>
    <w:docVar w:name="KSO_WPS_MARK_KEY" w:val="1114e1e3-fafb-4bf9-9259-7473b2ba6377"/>
  </w:docVars>
  <w:rsids>
    <w:rsidRoot w:val="007B0F09"/>
    <w:rsid w:val="0000490C"/>
    <w:rsid w:val="00013721"/>
    <w:rsid w:val="000569E1"/>
    <w:rsid w:val="00074B20"/>
    <w:rsid w:val="00082572"/>
    <w:rsid w:val="000934D4"/>
    <w:rsid w:val="000C3E2B"/>
    <w:rsid w:val="000F4F45"/>
    <w:rsid w:val="001037BF"/>
    <w:rsid w:val="0013118F"/>
    <w:rsid w:val="001561E9"/>
    <w:rsid w:val="00176CD4"/>
    <w:rsid w:val="001772BC"/>
    <w:rsid w:val="00182C6E"/>
    <w:rsid w:val="001A5B43"/>
    <w:rsid w:val="001B719E"/>
    <w:rsid w:val="001C6943"/>
    <w:rsid w:val="00235C32"/>
    <w:rsid w:val="00244E90"/>
    <w:rsid w:val="002657F7"/>
    <w:rsid w:val="002772BB"/>
    <w:rsid w:val="002A0474"/>
    <w:rsid w:val="002A633A"/>
    <w:rsid w:val="002C2C3D"/>
    <w:rsid w:val="002C4297"/>
    <w:rsid w:val="00307D2E"/>
    <w:rsid w:val="00320C30"/>
    <w:rsid w:val="00334E6F"/>
    <w:rsid w:val="003570A0"/>
    <w:rsid w:val="003C60EF"/>
    <w:rsid w:val="003E6439"/>
    <w:rsid w:val="003F20A6"/>
    <w:rsid w:val="00404FA2"/>
    <w:rsid w:val="004242F4"/>
    <w:rsid w:val="0043243C"/>
    <w:rsid w:val="00441955"/>
    <w:rsid w:val="00447890"/>
    <w:rsid w:val="004B66B1"/>
    <w:rsid w:val="004F6AE0"/>
    <w:rsid w:val="00502F52"/>
    <w:rsid w:val="00582530"/>
    <w:rsid w:val="00590957"/>
    <w:rsid w:val="005914DC"/>
    <w:rsid w:val="005A27F8"/>
    <w:rsid w:val="005A5A4D"/>
    <w:rsid w:val="005F125A"/>
    <w:rsid w:val="005F1FC8"/>
    <w:rsid w:val="00630374"/>
    <w:rsid w:val="0069669C"/>
    <w:rsid w:val="006D2FCE"/>
    <w:rsid w:val="006F3C71"/>
    <w:rsid w:val="006F5FBA"/>
    <w:rsid w:val="00754818"/>
    <w:rsid w:val="007B0F09"/>
    <w:rsid w:val="007B2319"/>
    <w:rsid w:val="00820908"/>
    <w:rsid w:val="00820F76"/>
    <w:rsid w:val="00865B30"/>
    <w:rsid w:val="00874219"/>
    <w:rsid w:val="0087518C"/>
    <w:rsid w:val="008902DC"/>
    <w:rsid w:val="009123D7"/>
    <w:rsid w:val="00916532"/>
    <w:rsid w:val="00923C7E"/>
    <w:rsid w:val="00936704"/>
    <w:rsid w:val="0094170D"/>
    <w:rsid w:val="00942F72"/>
    <w:rsid w:val="00955004"/>
    <w:rsid w:val="009606BC"/>
    <w:rsid w:val="00967E57"/>
    <w:rsid w:val="00994E59"/>
    <w:rsid w:val="009B7DAD"/>
    <w:rsid w:val="009D6C32"/>
    <w:rsid w:val="009F0B36"/>
    <w:rsid w:val="00A148CE"/>
    <w:rsid w:val="00A24465"/>
    <w:rsid w:val="00A40610"/>
    <w:rsid w:val="00A4220E"/>
    <w:rsid w:val="00A44A63"/>
    <w:rsid w:val="00A45704"/>
    <w:rsid w:val="00A64A5B"/>
    <w:rsid w:val="00AD29A3"/>
    <w:rsid w:val="00AF3C2A"/>
    <w:rsid w:val="00B14C37"/>
    <w:rsid w:val="00B51EE9"/>
    <w:rsid w:val="00B54440"/>
    <w:rsid w:val="00B554E7"/>
    <w:rsid w:val="00B556FC"/>
    <w:rsid w:val="00B7278F"/>
    <w:rsid w:val="00B83714"/>
    <w:rsid w:val="00BD49FB"/>
    <w:rsid w:val="00BD51D2"/>
    <w:rsid w:val="00BD7232"/>
    <w:rsid w:val="00BE1921"/>
    <w:rsid w:val="00C035B5"/>
    <w:rsid w:val="00C66E1E"/>
    <w:rsid w:val="00C676BA"/>
    <w:rsid w:val="00C81AB4"/>
    <w:rsid w:val="00C857BF"/>
    <w:rsid w:val="00CA25CB"/>
    <w:rsid w:val="00CA6CB6"/>
    <w:rsid w:val="00CA786D"/>
    <w:rsid w:val="00CB73CD"/>
    <w:rsid w:val="00D2102C"/>
    <w:rsid w:val="00D260D0"/>
    <w:rsid w:val="00D36D52"/>
    <w:rsid w:val="00D56DEA"/>
    <w:rsid w:val="00D60F0E"/>
    <w:rsid w:val="00E11567"/>
    <w:rsid w:val="00E3310A"/>
    <w:rsid w:val="00E33B9E"/>
    <w:rsid w:val="00E33C1C"/>
    <w:rsid w:val="00E34C27"/>
    <w:rsid w:val="00E4054E"/>
    <w:rsid w:val="00E47041"/>
    <w:rsid w:val="00E77225"/>
    <w:rsid w:val="00E95973"/>
    <w:rsid w:val="00ED2437"/>
    <w:rsid w:val="00EE3803"/>
    <w:rsid w:val="00EE616F"/>
    <w:rsid w:val="00F0149B"/>
    <w:rsid w:val="00F21640"/>
    <w:rsid w:val="00F8646A"/>
    <w:rsid w:val="00F876DE"/>
    <w:rsid w:val="00FB2CC4"/>
    <w:rsid w:val="00FF1750"/>
    <w:rsid w:val="00FF655F"/>
    <w:rsid w:val="014557C2"/>
    <w:rsid w:val="028F0F4D"/>
    <w:rsid w:val="02CF0336"/>
    <w:rsid w:val="02E13DE3"/>
    <w:rsid w:val="03A13881"/>
    <w:rsid w:val="0545102F"/>
    <w:rsid w:val="075E313A"/>
    <w:rsid w:val="08545183"/>
    <w:rsid w:val="085B58CB"/>
    <w:rsid w:val="08BB02D8"/>
    <w:rsid w:val="098B6F7D"/>
    <w:rsid w:val="09C26342"/>
    <w:rsid w:val="09ED4C49"/>
    <w:rsid w:val="0C3C2FAC"/>
    <w:rsid w:val="0CB06D2E"/>
    <w:rsid w:val="0CFA1B57"/>
    <w:rsid w:val="0D274330"/>
    <w:rsid w:val="0EA16A06"/>
    <w:rsid w:val="0EAA4EB7"/>
    <w:rsid w:val="0FDE2F09"/>
    <w:rsid w:val="12AB744F"/>
    <w:rsid w:val="13141499"/>
    <w:rsid w:val="13AC347F"/>
    <w:rsid w:val="140E7C96"/>
    <w:rsid w:val="144E4536"/>
    <w:rsid w:val="14593607"/>
    <w:rsid w:val="148443FC"/>
    <w:rsid w:val="15E769F0"/>
    <w:rsid w:val="15EF1A62"/>
    <w:rsid w:val="17063ECA"/>
    <w:rsid w:val="1821268E"/>
    <w:rsid w:val="1842454C"/>
    <w:rsid w:val="187D188E"/>
    <w:rsid w:val="18B828C6"/>
    <w:rsid w:val="18BC3C63"/>
    <w:rsid w:val="18E45469"/>
    <w:rsid w:val="1A872550"/>
    <w:rsid w:val="1C3D380E"/>
    <w:rsid w:val="1E4F15D7"/>
    <w:rsid w:val="20216EB3"/>
    <w:rsid w:val="206D056D"/>
    <w:rsid w:val="2130749E"/>
    <w:rsid w:val="229D5007"/>
    <w:rsid w:val="245C5FE8"/>
    <w:rsid w:val="24B108F5"/>
    <w:rsid w:val="24D24806"/>
    <w:rsid w:val="251D3014"/>
    <w:rsid w:val="25205CAF"/>
    <w:rsid w:val="25616D12"/>
    <w:rsid w:val="259D0E7A"/>
    <w:rsid w:val="27A24E6D"/>
    <w:rsid w:val="28180C8B"/>
    <w:rsid w:val="28B704A4"/>
    <w:rsid w:val="293832FE"/>
    <w:rsid w:val="2A006ADE"/>
    <w:rsid w:val="2A556529"/>
    <w:rsid w:val="2B2D7144"/>
    <w:rsid w:val="2BC728D8"/>
    <w:rsid w:val="2D4E490E"/>
    <w:rsid w:val="307A6139"/>
    <w:rsid w:val="310A2661"/>
    <w:rsid w:val="3148438F"/>
    <w:rsid w:val="32EE540A"/>
    <w:rsid w:val="34586FDF"/>
    <w:rsid w:val="34EC6CC3"/>
    <w:rsid w:val="367D10F2"/>
    <w:rsid w:val="387A70F4"/>
    <w:rsid w:val="3A146D80"/>
    <w:rsid w:val="3AEF3ACE"/>
    <w:rsid w:val="3B694F1F"/>
    <w:rsid w:val="3BF22D86"/>
    <w:rsid w:val="3C7921E9"/>
    <w:rsid w:val="3D22018A"/>
    <w:rsid w:val="3EE61ABB"/>
    <w:rsid w:val="40A271F3"/>
    <w:rsid w:val="42476D77"/>
    <w:rsid w:val="4277488A"/>
    <w:rsid w:val="430F7403"/>
    <w:rsid w:val="4451788C"/>
    <w:rsid w:val="45723C79"/>
    <w:rsid w:val="45912351"/>
    <w:rsid w:val="45BC6CA2"/>
    <w:rsid w:val="45F621B4"/>
    <w:rsid w:val="471D1D8F"/>
    <w:rsid w:val="474D674C"/>
    <w:rsid w:val="4B063FDE"/>
    <w:rsid w:val="4D0C6761"/>
    <w:rsid w:val="4DCF299C"/>
    <w:rsid w:val="4FF6566C"/>
    <w:rsid w:val="50DE21C3"/>
    <w:rsid w:val="511B6283"/>
    <w:rsid w:val="51723A54"/>
    <w:rsid w:val="520416A6"/>
    <w:rsid w:val="5281374D"/>
    <w:rsid w:val="52D330E7"/>
    <w:rsid w:val="54F975CB"/>
    <w:rsid w:val="55683FFB"/>
    <w:rsid w:val="56CE34F6"/>
    <w:rsid w:val="57A2379C"/>
    <w:rsid w:val="57C77E54"/>
    <w:rsid w:val="583B6BC9"/>
    <w:rsid w:val="5B01542B"/>
    <w:rsid w:val="5CD86660"/>
    <w:rsid w:val="5E750937"/>
    <w:rsid w:val="5F2634F7"/>
    <w:rsid w:val="5FCD3B2E"/>
    <w:rsid w:val="6051650D"/>
    <w:rsid w:val="640819C5"/>
    <w:rsid w:val="66E447E1"/>
    <w:rsid w:val="670342D9"/>
    <w:rsid w:val="67671BCF"/>
    <w:rsid w:val="6AC97434"/>
    <w:rsid w:val="6ADA4EC3"/>
    <w:rsid w:val="6B1D005F"/>
    <w:rsid w:val="6B2111D2"/>
    <w:rsid w:val="6EA6036C"/>
    <w:rsid w:val="6EC72090"/>
    <w:rsid w:val="70A11C11"/>
    <w:rsid w:val="7247477F"/>
    <w:rsid w:val="72FF7C25"/>
    <w:rsid w:val="73151F1C"/>
    <w:rsid w:val="74E41BEE"/>
    <w:rsid w:val="75D07AE7"/>
    <w:rsid w:val="75F6183B"/>
    <w:rsid w:val="762B1157"/>
    <w:rsid w:val="76B23729"/>
    <w:rsid w:val="773504DF"/>
    <w:rsid w:val="7745371E"/>
    <w:rsid w:val="77FF289B"/>
    <w:rsid w:val="78D35C78"/>
    <w:rsid w:val="79B3316A"/>
    <w:rsid w:val="79FC52E4"/>
    <w:rsid w:val="7A965738"/>
    <w:rsid w:val="7AFC7849"/>
    <w:rsid w:val="7B256ABC"/>
    <w:rsid w:val="7FB364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1"/>
    <w:autoRedefine/>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3">
    <w:name w:val="heading 2"/>
    <w:basedOn w:val="1"/>
    <w:next w:val="1"/>
    <w:link w:val="32"/>
    <w:autoRedefine/>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3"/>
    <w:autoRedefine/>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4"/>
    <w:autoRedefine/>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5"/>
    <w:autoRedefine/>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6"/>
    <w:autoRedefine/>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7"/>
    <w:autoRedefine/>
    <w:semiHidden/>
    <w:unhideWhenUsed/>
    <w:qFormat/>
    <w:uiPriority w:val="9"/>
    <w:pPr>
      <w:keepNext/>
      <w:keepLines/>
      <w:spacing w:before="120" w:after="0"/>
      <w:outlineLvl w:val="6"/>
    </w:pPr>
    <w:rPr>
      <w:i/>
      <w:iCs/>
    </w:rPr>
  </w:style>
  <w:style w:type="paragraph" w:styleId="9">
    <w:name w:val="heading 8"/>
    <w:basedOn w:val="1"/>
    <w:next w:val="1"/>
    <w:link w:val="38"/>
    <w:autoRedefine/>
    <w:semiHidden/>
    <w:unhideWhenUsed/>
    <w:qFormat/>
    <w:uiPriority w:val="9"/>
    <w:pPr>
      <w:keepNext/>
      <w:keepLines/>
      <w:spacing w:before="120" w:after="0"/>
      <w:outlineLvl w:val="7"/>
    </w:pPr>
    <w:rPr>
      <w:b/>
      <w:bCs/>
    </w:rPr>
  </w:style>
  <w:style w:type="paragraph" w:styleId="10">
    <w:name w:val="heading 9"/>
    <w:basedOn w:val="1"/>
    <w:next w:val="1"/>
    <w:link w:val="39"/>
    <w:autoRedefine/>
    <w:semiHidden/>
    <w:unhideWhenUsed/>
    <w:qFormat/>
    <w:uiPriority w:val="9"/>
    <w:pPr>
      <w:keepNext/>
      <w:keepLines/>
      <w:spacing w:before="120" w:after="0"/>
      <w:outlineLvl w:val="8"/>
    </w:pPr>
    <w:rPr>
      <w:i/>
      <w:iCs/>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autoRedefine/>
    <w:semiHidden/>
    <w:unhideWhenUsed/>
    <w:qFormat/>
    <w:uiPriority w:val="35"/>
    <w:rPr>
      <w:b/>
      <w:bCs/>
      <w:sz w:val="18"/>
      <w:szCs w:val="18"/>
    </w:rPr>
  </w:style>
  <w:style w:type="paragraph" w:styleId="13">
    <w:name w:val="Body Text"/>
    <w:basedOn w:val="1"/>
    <w:link w:val="61"/>
    <w:autoRedefine/>
    <w:semiHidden/>
    <w:unhideWhenUsed/>
    <w:qFormat/>
    <w:uiPriority w:val="99"/>
    <w:pPr>
      <w:spacing w:after="120"/>
    </w:pPr>
  </w:style>
  <w:style w:type="paragraph" w:styleId="14">
    <w:name w:val="Body Text Indent"/>
    <w:basedOn w:val="1"/>
    <w:autoRedefine/>
    <w:qFormat/>
    <w:uiPriority w:val="0"/>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rightChars="12" w:firstLine="720" w:firstLineChars="300"/>
      <w:jc w:val="left"/>
    </w:pPr>
    <w:rPr>
      <w:rFonts w:ascii="宋体"/>
      <w:color w:val="000000"/>
      <w:kern w:val="0"/>
      <w:sz w:val="24"/>
      <w:szCs w:val="20"/>
    </w:rPr>
  </w:style>
  <w:style w:type="paragraph" w:styleId="15">
    <w:name w:val="toc 3"/>
    <w:basedOn w:val="1"/>
    <w:next w:val="1"/>
    <w:autoRedefine/>
    <w:unhideWhenUsed/>
    <w:qFormat/>
    <w:uiPriority w:val="39"/>
    <w:pPr>
      <w:spacing w:after="100" w:line="259" w:lineRule="auto"/>
      <w:ind w:left="440"/>
      <w:jc w:val="left"/>
    </w:pPr>
    <w:rPr>
      <w:rFonts w:cs="Times New Roman"/>
    </w:rPr>
  </w:style>
  <w:style w:type="paragraph" w:styleId="16">
    <w:name w:val="Plain Text"/>
    <w:basedOn w:val="1"/>
    <w:link w:val="60"/>
    <w:autoRedefine/>
    <w:unhideWhenUsed/>
    <w:qFormat/>
    <w:uiPriority w:val="0"/>
    <w:rPr>
      <w:rFonts w:hAnsi="Courier New" w:cs="Courier New" w:asciiTheme="minorEastAsia"/>
    </w:rPr>
  </w:style>
  <w:style w:type="paragraph" w:styleId="17">
    <w:name w:val="footer"/>
    <w:basedOn w:val="1"/>
    <w:link w:val="56"/>
    <w:autoRedefine/>
    <w:unhideWhenUsed/>
    <w:qFormat/>
    <w:uiPriority w:val="99"/>
    <w:pPr>
      <w:tabs>
        <w:tab w:val="center" w:pos="4153"/>
        <w:tab w:val="right" w:pos="8306"/>
      </w:tabs>
      <w:snapToGrid w:val="0"/>
      <w:spacing w:line="240" w:lineRule="auto"/>
      <w:jc w:val="left"/>
    </w:pPr>
    <w:rPr>
      <w:sz w:val="18"/>
      <w:szCs w:val="18"/>
    </w:rPr>
  </w:style>
  <w:style w:type="paragraph" w:styleId="18">
    <w:name w:val="header"/>
    <w:basedOn w:val="1"/>
    <w:link w:val="5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9">
    <w:name w:val="toc 1"/>
    <w:basedOn w:val="1"/>
    <w:next w:val="1"/>
    <w:autoRedefine/>
    <w:unhideWhenUsed/>
    <w:qFormat/>
    <w:uiPriority w:val="39"/>
    <w:pPr>
      <w:spacing w:after="100" w:line="259" w:lineRule="auto"/>
      <w:jc w:val="left"/>
    </w:pPr>
    <w:rPr>
      <w:rFonts w:cs="Times New Roman"/>
    </w:rPr>
  </w:style>
  <w:style w:type="paragraph" w:styleId="20">
    <w:name w:val="Subtitle"/>
    <w:basedOn w:val="1"/>
    <w:next w:val="1"/>
    <w:link w:val="41"/>
    <w:autoRedefine/>
    <w:qFormat/>
    <w:uiPriority w:val="11"/>
    <w:pPr>
      <w:spacing w:after="240"/>
      <w:jc w:val="center"/>
    </w:pPr>
    <w:rPr>
      <w:rFonts w:asciiTheme="majorHAnsi" w:hAnsiTheme="majorHAnsi" w:eastAsiaTheme="majorEastAsia" w:cstheme="majorBidi"/>
      <w:sz w:val="24"/>
      <w:szCs w:val="24"/>
    </w:rPr>
  </w:style>
  <w:style w:type="paragraph" w:styleId="21">
    <w:name w:val="Body Text Indent 3"/>
    <w:basedOn w:val="1"/>
    <w:link w:val="58"/>
    <w:autoRedefine/>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2">
    <w:name w:val="toc 2"/>
    <w:basedOn w:val="1"/>
    <w:next w:val="1"/>
    <w:autoRedefine/>
    <w:unhideWhenUsed/>
    <w:qFormat/>
    <w:uiPriority w:val="39"/>
    <w:pPr>
      <w:spacing w:after="100" w:line="259" w:lineRule="auto"/>
      <w:ind w:left="220"/>
      <w:jc w:val="left"/>
    </w:pPr>
    <w:rPr>
      <w:rFonts w:cs="Times New Roman"/>
    </w:rPr>
  </w:style>
  <w:style w:type="paragraph" w:styleId="23">
    <w:name w:val="Title"/>
    <w:basedOn w:val="1"/>
    <w:next w:val="1"/>
    <w:link w:val="40"/>
    <w:autoRedefine/>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paragraph" w:styleId="24">
    <w:name w:val="Body Text First Indent 2"/>
    <w:basedOn w:val="14"/>
    <w:next w:val="1"/>
    <w:autoRedefine/>
    <w:qFormat/>
    <w:uiPriority w:val="0"/>
    <w:pPr>
      <w:spacing w:line="400" w:lineRule="exact"/>
      <w:ind w:firstLine="480" w:firstLineChars="200"/>
    </w:p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qFormat/>
    <w:uiPriority w:val="22"/>
    <w:rPr>
      <w:b/>
      <w:bCs/>
      <w:color w:val="auto"/>
    </w:rPr>
  </w:style>
  <w:style w:type="character" w:styleId="29">
    <w:name w:val="Emphasis"/>
    <w:basedOn w:val="27"/>
    <w:autoRedefine/>
    <w:qFormat/>
    <w:uiPriority w:val="20"/>
    <w:rPr>
      <w:i/>
      <w:iCs/>
      <w:color w:val="auto"/>
    </w:rPr>
  </w:style>
  <w:style w:type="character" w:styleId="30">
    <w:name w:val="Hyperlink"/>
    <w:basedOn w:val="27"/>
    <w:autoRedefine/>
    <w:unhideWhenUsed/>
    <w:qFormat/>
    <w:uiPriority w:val="99"/>
    <w:rPr>
      <w:color w:val="F49100" w:themeColor="hyperlink"/>
      <w:u w:val="single"/>
      <w14:textFill>
        <w14:solidFill>
          <w14:schemeClr w14:val="hlink"/>
        </w14:solidFill>
      </w14:textFill>
    </w:rPr>
  </w:style>
  <w:style w:type="character" w:customStyle="1" w:styleId="31">
    <w:name w:val="标题 1 字符"/>
    <w:basedOn w:val="27"/>
    <w:link w:val="2"/>
    <w:autoRedefine/>
    <w:qFormat/>
    <w:uiPriority w:val="9"/>
    <w:rPr>
      <w:rFonts w:asciiTheme="majorHAnsi" w:hAnsiTheme="majorHAnsi" w:eastAsiaTheme="majorEastAsia" w:cstheme="majorBidi"/>
      <w:b/>
      <w:bCs/>
      <w:caps/>
      <w:spacing w:val="4"/>
      <w:sz w:val="28"/>
      <w:szCs w:val="28"/>
    </w:rPr>
  </w:style>
  <w:style w:type="character" w:customStyle="1" w:styleId="32">
    <w:name w:val="标题 2 字符"/>
    <w:basedOn w:val="27"/>
    <w:link w:val="3"/>
    <w:autoRedefine/>
    <w:semiHidden/>
    <w:qFormat/>
    <w:uiPriority w:val="9"/>
    <w:rPr>
      <w:rFonts w:asciiTheme="majorHAnsi" w:hAnsiTheme="majorHAnsi" w:eastAsiaTheme="majorEastAsia" w:cstheme="majorBidi"/>
      <w:b/>
      <w:bCs/>
      <w:sz w:val="28"/>
      <w:szCs w:val="28"/>
    </w:rPr>
  </w:style>
  <w:style w:type="character" w:customStyle="1" w:styleId="33">
    <w:name w:val="标题 3 字符"/>
    <w:basedOn w:val="27"/>
    <w:link w:val="4"/>
    <w:autoRedefine/>
    <w:semiHidden/>
    <w:qFormat/>
    <w:uiPriority w:val="9"/>
    <w:rPr>
      <w:rFonts w:asciiTheme="majorHAnsi" w:hAnsiTheme="majorHAnsi" w:eastAsiaTheme="majorEastAsia" w:cstheme="majorBidi"/>
      <w:spacing w:val="4"/>
      <w:sz w:val="24"/>
      <w:szCs w:val="24"/>
    </w:rPr>
  </w:style>
  <w:style w:type="character" w:customStyle="1" w:styleId="34">
    <w:name w:val="标题 4 字符"/>
    <w:basedOn w:val="27"/>
    <w:link w:val="5"/>
    <w:autoRedefine/>
    <w:semiHidden/>
    <w:qFormat/>
    <w:uiPriority w:val="9"/>
    <w:rPr>
      <w:rFonts w:asciiTheme="majorHAnsi" w:hAnsiTheme="majorHAnsi" w:eastAsiaTheme="majorEastAsia" w:cstheme="majorBidi"/>
      <w:i/>
      <w:iCs/>
      <w:sz w:val="24"/>
      <w:szCs w:val="24"/>
    </w:rPr>
  </w:style>
  <w:style w:type="character" w:customStyle="1" w:styleId="35">
    <w:name w:val="标题 5 字符"/>
    <w:basedOn w:val="27"/>
    <w:link w:val="6"/>
    <w:autoRedefine/>
    <w:semiHidden/>
    <w:qFormat/>
    <w:uiPriority w:val="9"/>
    <w:rPr>
      <w:rFonts w:asciiTheme="majorHAnsi" w:hAnsiTheme="majorHAnsi" w:eastAsiaTheme="majorEastAsia" w:cstheme="majorBidi"/>
      <w:b/>
      <w:bCs/>
    </w:rPr>
  </w:style>
  <w:style w:type="character" w:customStyle="1" w:styleId="36">
    <w:name w:val="标题 6 字符"/>
    <w:basedOn w:val="27"/>
    <w:link w:val="7"/>
    <w:autoRedefine/>
    <w:semiHidden/>
    <w:qFormat/>
    <w:uiPriority w:val="9"/>
    <w:rPr>
      <w:rFonts w:asciiTheme="majorHAnsi" w:hAnsiTheme="majorHAnsi" w:eastAsiaTheme="majorEastAsia" w:cstheme="majorBidi"/>
      <w:b/>
      <w:bCs/>
      <w:i/>
      <w:iCs/>
    </w:rPr>
  </w:style>
  <w:style w:type="character" w:customStyle="1" w:styleId="37">
    <w:name w:val="标题 7 字符"/>
    <w:basedOn w:val="27"/>
    <w:link w:val="8"/>
    <w:autoRedefine/>
    <w:semiHidden/>
    <w:qFormat/>
    <w:uiPriority w:val="9"/>
    <w:rPr>
      <w:i/>
      <w:iCs/>
    </w:rPr>
  </w:style>
  <w:style w:type="character" w:customStyle="1" w:styleId="38">
    <w:name w:val="标题 8 字符"/>
    <w:basedOn w:val="27"/>
    <w:link w:val="9"/>
    <w:autoRedefine/>
    <w:semiHidden/>
    <w:qFormat/>
    <w:uiPriority w:val="9"/>
    <w:rPr>
      <w:b/>
      <w:bCs/>
    </w:rPr>
  </w:style>
  <w:style w:type="character" w:customStyle="1" w:styleId="39">
    <w:name w:val="标题 9 字符"/>
    <w:basedOn w:val="27"/>
    <w:link w:val="10"/>
    <w:autoRedefine/>
    <w:semiHidden/>
    <w:qFormat/>
    <w:uiPriority w:val="9"/>
    <w:rPr>
      <w:i/>
      <w:iCs/>
    </w:rPr>
  </w:style>
  <w:style w:type="character" w:customStyle="1" w:styleId="40">
    <w:name w:val="标题 字符"/>
    <w:basedOn w:val="27"/>
    <w:link w:val="23"/>
    <w:autoRedefine/>
    <w:qFormat/>
    <w:uiPriority w:val="10"/>
    <w:rPr>
      <w:rFonts w:asciiTheme="majorHAnsi" w:hAnsiTheme="majorHAnsi" w:eastAsiaTheme="majorEastAsia" w:cstheme="majorBidi"/>
      <w:b/>
      <w:bCs/>
      <w:spacing w:val="-7"/>
      <w:sz w:val="48"/>
      <w:szCs w:val="48"/>
    </w:rPr>
  </w:style>
  <w:style w:type="character" w:customStyle="1" w:styleId="41">
    <w:name w:val="副标题 字符"/>
    <w:basedOn w:val="27"/>
    <w:link w:val="20"/>
    <w:autoRedefine/>
    <w:qFormat/>
    <w:uiPriority w:val="11"/>
    <w:rPr>
      <w:rFonts w:asciiTheme="majorHAnsi" w:hAnsiTheme="majorHAnsi" w:eastAsiaTheme="majorEastAsia" w:cstheme="majorBidi"/>
      <w:sz w:val="24"/>
      <w:szCs w:val="24"/>
    </w:rPr>
  </w:style>
  <w:style w:type="paragraph" w:styleId="42">
    <w:name w:val="No Spacing"/>
    <w:link w:val="53"/>
    <w:autoRedefine/>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styleId="43">
    <w:name w:val="Quote"/>
    <w:basedOn w:val="1"/>
    <w:next w:val="1"/>
    <w:link w:val="44"/>
    <w:autoRedefine/>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4">
    <w:name w:val="引用 字符"/>
    <w:basedOn w:val="27"/>
    <w:link w:val="43"/>
    <w:autoRedefine/>
    <w:qFormat/>
    <w:uiPriority w:val="29"/>
    <w:rPr>
      <w:rFonts w:asciiTheme="majorHAnsi" w:hAnsiTheme="majorHAnsi" w:eastAsiaTheme="majorEastAsia" w:cstheme="majorBidi"/>
      <w:i/>
      <w:iCs/>
      <w:sz w:val="24"/>
      <w:szCs w:val="24"/>
    </w:rPr>
  </w:style>
  <w:style w:type="paragraph" w:styleId="45">
    <w:name w:val="Intense Quote"/>
    <w:basedOn w:val="1"/>
    <w:next w:val="1"/>
    <w:link w:val="46"/>
    <w:autoRedefine/>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6">
    <w:name w:val="明显引用 字符"/>
    <w:basedOn w:val="27"/>
    <w:link w:val="45"/>
    <w:autoRedefine/>
    <w:qFormat/>
    <w:uiPriority w:val="30"/>
    <w:rPr>
      <w:rFonts w:asciiTheme="majorHAnsi" w:hAnsiTheme="majorHAnsi" w:eastAsiaTheme="majorEastAsia" w:cstheme="majorBidi"/>
      <w:sz w:val="26"/>
      <w:szCs w:val="26"/>
    </w:rPr>
  </w:style>
  <w:style w:type="character" w:customStyle="1" w:styleId="47">
    <w:name w:val="Subtle Emphasis"/>
    <w:basedOn w:val="27"/>
    <w:autoRedefine/>
    <w:qFormat/>
    <w:uiPriority w:val="19"/>
    <w:rPr>
      <w:i/>
      <w:iCs/>
      <w:color w:val="auto"/>
    </w:rPr>
  </w:style>
  <w:style w:type="character" w:customStyle="1" w:styleId="48">
    <w:name w:val="Intense Emphasis"/>
    <w:basedOn w:val="27"/>
    <w:autoRedefine/>
    <w:qFormat/>
    <w:uiPriority w:val="21"/>
    <w:rPr>
      <w:b/>
      <w:bCs/>
      <w:i/>
      <w:iCs/>
      <w:color w:val="auto"/>
    </w:rPr>
  </w:style>
  <w:style w:type="character" w:customStyle="1" w:styleId="49">
    <w:name w:val="Subtle Reference"/>
    <w:basedOn w:val="27"/>
    <w:autoRedefine/>
    <w:qFormat/>
    <w:uiPriority w:val="31"/>
    <w:rPr>
      <w:smallCaps/>
      <w:color w:val="auto"/>
      <w:u w:val="single" w:color="7E7E7E" w:themeColor="text1" w:themeTint="80"/>
    </w:rPr>
  </w:style>
  <w:style w:type="character" w:customStyle="1" w:styleId="50">
    <w:name w:val="Intense Reference"/>
    <w:basedOn w:val="27"/>
    <w:autoRedefine/>
    <w:qFormat/>
    <w:uiPriority w:val="32"/>
    <w:rPr>
      <w:b/>
      <w:bCs/>
      <w:smallCaps/>
      <w:color w:val="auto"/>
      <w:u w:val="single"/>
    </w:rPr>
  </w:style>
  <w:style w:type="character" w:customStyle="1" w:styleId="51">
    <w:name w:val="Book Title"/>
    <w:basedOn w:val="27"/>
    <w:autoRedefine/>
    <w:qFormat/>
    <w:uiPriority w:val="33"/>
    <w:rPr>
      <w:b/>
      <w:bCs/>
      <w:smallCaps/>
      <w:color w:val="auto"/>
    </w:rPr>
  </w:style>
  <w:style w:type="paragraph" w:customStyle="1" w:styleId="52">
    <w:name w:val="TOC Heading"/>
    <w:basedOn w:val="2"/>
    <w:next w:val="1"/>
    <w:autoRedefine/>
    <w:unhideWhenUsed/>
    <w:qFormat/>
    <w:uiPriority w:val="39"/>
    <w:pPr>
      <w:outlineLvl w:val="9"/>
    </w:pPr>
  </w:style>
  <w:style w:type="character" w:customStyle="1" w:styleId="53">
    <w:name w:val="无间隔 字符"/>
    <w:basedOn w:val="27"/>
    <w:link w:val="42"/>
    <w:autoRedefine/>
    <w:qFormat/>
    <w:uiPriority w:val="1"/>
  </w:style>
  <w:style w:type="paragraph" w:customStyle="1" w:styleId="54">
    <w:name w:val="Default"/>
    <w:autoRedefine/>
    <w:qFormat/>
    <w:uiPriority w:val="0"/>
    <w:pPr>
      <w:widowControl w:val="0"/>
      <w:autoSpaceDE w:val="0"/>
      <w:autoSpaceDN w:val="0"/>
      <w:adjustRightInd w:val="0"/>
      <w:spacing w:after="0" w:line="240" w:lineRule="auto"/>
      <w:jc w:val="left"/>
    </w:pPr>
    <w:rPr>
      <w:rFonts w:ascii="宋体" w:hAnsi="Times New Roman" w:eastAsia="宋体" w:cs="Times New Roman"/>
      <w:color w:val="000000"/>
      <w:sz w:val="24"/>
      <w:szCs w:val="24"/>
      <w:lang w:val="en-US" w:eastAsia="zh-CN" w:bidi="ar-SA"/>
    </w:rPr>
  </w:style>
  <w:style w:type="character" w:customStyle="1" w:styleId="55">
    <w:name w:val="页眉 字符"/>
    <w:basedOn w:val="27"/>
    <w:link w:val="18"/>
    <w:autoRedefine/>
    <w:qFormat/>
    <w:uiPriority w:val="99"/>
    <w:rPr>
      <w:sz w:val="18"/>
      <w:szCs w:val="18"/>
    </w:rPr>
  </w:style>
  <w:style w:type="character" w:customStyle="1" w:styleId="56">
    <w:name w:val="页脚 字符"/>
    <w:basedOn w:val="27"/>
    <w:link w:val="17"/>
    <w:autoRedefine/>
    <w:qFormat/>
    <w:uiPriority w:val="99"/>
    <w:rPr>
      <w:sz w:val="18"/>
      <w:szCs w:val="18"/>
    </w:rPr>
  </w:style>
  <w:style w:type="paragraph" w:styleId="57">
    <w:name w:val="List Paragraph"/>
    <w:basedOn w:val="1"/>
    <w:autoRedefine/>
    <w:qFormat/>
    <w:uiPriority w:val="34"/>
    <w:pPr>
      <w:ind w:firstLine="420" w:firstLineChars="200"/>
    </w:pPr>
  </w:style>
  <w:style w:type="character" w:customStyle="1" w:styleId="58">
    <w:name w:val="正文文本缩进 3 字符"/>
    <w:basedOn w:val="27"/>
    <w:link w:val="21"/>
    <w:autoRedefine/>
    <w:qFormat/>
    <w:uiPriority w:val="0"/>
    <w:rPr>
      <w:rFonts w:ascii="Times New Roman" w:hAnsi="Times New Roman" w:eastAsia="宋体" w:cs="Times New Roman"/>
      <w:kern w:val="2"/>
      <w:sz w:val="16"/>
      <w:szCs w:val="16"/>
    </w:rPr>
  </w:style>
  <w:style w:type="paragraph" w:customStyle="1" w:styleId="59">
    <w:name w:val="样式3"/>
    <w:basedOn w:val="16"/>
    <w:autoRedefine/>
    <w:qFormat/>
    <w:uiPriority w:val="0"/>
    <w:pPr>
      <w:widowControl w:val="0"/>
      <w:spacing w:after="0" w:line="0" w:lineRule="atLeast"/>
      <w:outlineLvl w:val="0"/>
    </w:pPr>
    <w:rPr>
      <w:rFonts w:ascii="宋体" w:eastAsia="宋体" w:cs="Times New Roman"/>
      <w:kern w:val="2"/>
      <w:sz w:val="28"/>
      <w:szCs w:val="20"/>
    </w:rPr>
  </w:style>
  <w:style w:type="character" w:customStyle="1" w:styleId="60">
    <w:name w:val="纯文本 字符"/>
    <w:basedOn w:val="27"/>
    <w:link w:val="16"/>
    <w:autoRedefine/>
    <w:semiHidden/>
    <w:qFormat/>
    <w:uiPriority w:val="99"/>
    <w:rPr>
      <w:rFonts w:hAnsi="Courier New" w:cs="Courier New" w:asciiTheme="minorEastAsia"/>
    </w:rPr>
  </w:style>
  <w:style w:type="character" w:customStyle="1" w:styleId="61">
    <w:name w:val="正文文本 字符"/>
    <w:basedOn w:val="27"/>
    <w:link w:val="13"/>
    <w:autoRedefine/>
    <w:semiHidden/>
    <w:qFormat/>
    <w:uiPriority w:val="99"/>
  </w:style>
  <w:style w:type="character" w:customStyle="1" w:styleId="62">
    <w:name w:val="纯文本 Char"/>
    <w:autoRedefine/>
    <w:qFormat/>
    <w:uiPriority w:val="0"/>
    <w:rPr>
      <w:rFonts w:ascii="宋体" w:hAnsi="Courier New" w:eastAsia="宋体"/>
      <w:kern w:val="2"/>
      <w:sz w:val="21"/>
      <w:lang w:val="en-US" w:eastAsia="zh-CN" w:bidi="ar-SA"/>
    </w:rPr>
  </w:style>
  <w:style w:type="character" w:customStyle="1" w:styleId="63">
    <w:name w:val="font31"/>
    <w:basedOn w:val="27"/>
    <w:autoRedefine/>
    <w:qFormat/>
    <w:uiPriority w:val="0"/>
    <w:rPr>
      <w:rFonts w:hint="eastAsia" w:ascii="微软雅黑" w:hAnsi="微软雅黑" w:eastAsia="微软雅黑" w:cs="微软雅黑"/>
      <w:b/>
      <w:bCs/>
      <w:color w:val="000000"/>
      <w:sz w:val="18"/>
      <w:szCs w:val="18"/>
      <w:u w:val="none"/>
    </w:rPr>
  </w:style>
  <w:style w:type="character" w:customStyle="1" w:styleId="64">
    <w:name w:val="font61"/>
    <w:basedOn w:val="27"/>
    <w:autoRedefine/>
    <w:qFormat/>
    <w:uiPriority w:val="0"/>
    <w:rPr>
      <w:rFonts w:hint="eastAsia" w:ascii="微软雅黑" w:hAnsi="微软雅黑" w:eastAsia="微软雅黑" w:cs="微软雅黑"/>
      <w:color w:val="000000"/>
      <w:sz w:val="16"/>
      <w:szCs w:val="16"/>
      <w:u w:val="none"/>
    </w:rPr>
  </w:style>
  <w:style w:type="character" w:customStyle="1" w:styleId="65">
    <w:name w:val="font101"/>
    <w:basedOn w:val="27"/>
    <w:autoRedefine/>
    <w:qFormat/>
    <w:uiPriority w:val="0"/>
    <w:rPr>
      <w:rFonts w:hint="eastAsia" w:ascii="微软雅黑" w:hAnsi="微软雅黑" w:eastAsia="微软雅黑" w:cs="微软雅黑"/>
      <w:color w:val="000000"/>
      <w:sz w:val="18"/>
      <w:szCs w:val="18"/>
      <w:u w:val="none"/>
    </w:rPr>
  </w:style>
  <w:style w:type="character" w:customStyle="1" w:styleId="66">
    <w:name w:val="font171"/>
    <w:basedOn w:val="27"/>
    <w:autoRedefine/>
    <w:qFormat/>
    <w:uiPriority w:val="0"/>
    <w:rPr>
      <w:rFonts w:hint="eastAsia" w:ascii="微软雅黑" w:hAnsi="微软雅黑" w:eastAsia="微软雅黑" w:cs="微软雅黑"/>
      <w:color w:val="000000"/>
      <w:sz w:val="16"/>
      <w:szCs w:val="16"/>
      <w:u w:val="none"/>
    </w:rPr>
  </w:style>
  <w:style w:type="character" w:customStyle="1" w:styleId="67">
    <w:name w:val="font51"/>
    <w:basedOn w:val="27"/>
    <w:autoRedefine/>
    <w:qFormat/>
    <w:uiPriority w:val="0"/>
    <w:rPr>
      <w:rFonts w:hint="eastAsia" w:ascii="微软雅黑" w:hAnsi="微软雅黑" w:eastAsia="微软雅黑" w:cs="微软雅黑"/>
      <w:color w:val="FF0000"/>
      <w:sz w:val="18"/>
      <w:szCs w:val="18"/>
      <w:u w:val="none"/>
    </w:rPr>
  </w:style>
  <w:style w:type="character" w:customStyle="1" w:styleId="68">
    <w:name w:val="font152"/>
    <w:basedOn w:val="27"/>
    <w:autoRedefine/>
    <w:qFormat/>
    <w:uiPriority w:val="0"/>
    <w:rPr>
      <w:rFonts w:hint="eastAsia" w:ascii="微软雅黑" w:hAnsi="微软雅黑" w:eastAsia="微软雅黑" w:cs="微软雅黑"/>
      <w:color w:val="000000"/>
      <w:sz w:val="20"/>
      <w:szCs w:val="20"/>
      <w:u w:val="none"/>
    </w:rPr>
  </w:style>
  <w:style w:type="character" w:customStyle="1" w:styleId="69">
    <w:name w:val="font91"/>
    <w:basedOn w:val="27"/>
    <w:autoRedefine/>
    <w:qFormat/>
    <w:uiPriority w:val="0"/>
    <w:rPr>
      <w:rFonts w:hint="eastAsia" w:ascii="微软雅黑" w:hAnsi="微软雅黑" w:eastAsia="微软雅黑" w:cs="微软雅黑"/>
      <w:color w:val="000000"/>
      <w:sz w:val="24"/>
      <w:szCs w:val="24"/>
      <w:u w:val="none"/>
    </w:rPr>
  </w:style>
  <w:style w:type="character" w:customStyle="1" w:styleId="70">
    <w:name w:val="font112"/>
    <w:basedOn w:val="27"/>
    <w:autoRedefine/>
    <w:qFormat/>
    <w:uiPriority w:val="0"/>
    <w:rPr>
      <w:rFonts w:hint="eastAsia" w:ascii="微软雅黑" w:hAnsi="微软雅黑" w:eastAsia="微软雅黑" w:cs="微软雅黑"/>
      <w:color w:val="FD5C0C"/>
      <w:sz w:val="20"/>
      <w:szCs w:val="20"/>
      <w:u w:val="none"/>
    </w:rPr>
  </w:style>
  <w:style w:type="character" w:customStyle="1" w:styleId="71">
    <w:name w:val="font41"/>
    <w:basedOn w:val="27"/>
    <w:autoRedefine/>
    <w:qFormat/>
    <w:uiPriority w:val="0"/>
    <w:rPr>
      <w:rFonts w:hint="eastAsia" w:ascii="微软雅黑" w:hAnsi="微软雅黑" w:eastAsia="微软雅黑" w:cs="微软雅黑"/>
      <w:color w:val="000000"/>
      <w:sz w:val="20"/>
      <w:szCs w:val="20"/>
      <w:u w:val="none"/>
    </w:rPr>
  </w:style>
  <w:style w:type="character" w:customStyle="1" w:styleId="72">
    <w:name w:val="font21"/>
    <w:basedOn w:val="27"/>
    <w:autoRedefine/>
    <w:qFormat/>
    <w:uiPriority w:val="0"/>
    <w:rPr>
      <w:rFonts w:ascii="Dialog . plain" w:hAnsi="Dialog . plain" w:eastAsia="Dialog . plain" w:cs="Dialog . plai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numbering" Target="numbering.xml"/><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endnotes" Target="endnotes.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theme" Target="theme/theme1.xml"/><Relationship Id="rId22" Type="http://schemas.openxmlformats.org/officeDocument/2006/relationships/footer" Target="footer6.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footer" Target="footer5.xml"/><Relationship Id="rId18" Type="http://schemas.openxmlformats.org/officeDocument/2006/relationships/footer" Target="footer4.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3.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852FA-19FA-45F0-897B-40266A55E046}">
  <ds:schemaRefs/>
</ds:datastoreItem>
</file>

<file path=docProps/app.xml><?xml version="1.0" encoding="utf-8"?>
<Properties xmlns="http://schemas.openxmlformats.org/officeDocument/2006/extended-properties" xmlns:vt="http://schemas.openxmlformats.org/officeDocument/2006/docPropsVTypes">
  <Template>Normal</Template>
  <Pages>23</Pages>
  <Words>6018</Words>
  <Characters>6488</Characters>
  <Lines>22</Lines>
  <Paragraphs>6</Paragraphs>
  <TotalTime>5</TotalTime>
  <ScaleCrop>false</ScaleCrop>
  <LinksUpToDate>false</LinksUpToDate>
  <CharactersWithSpaces>7757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2020-04-22T10:27:00Z</dcterms:created>
  <dc:creator>树亮 门</dc:creator>
  <cp:lastModifiedBy>Deity雅</cp:lastModifiedBy>
  <cp:lastPrinted>2024-05-29T07:03:00Z</cp:lastPrinted>
  <dcterms:modified xsi:type="dcterms:W3CDTF">2024-08-15T01:28:54Z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37309C3BFE84493BB6F60184FFE88EF7</vt:lpwstr>
  </property>
</Properties>
</file>